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9087" w14:textId="77777777" w:rsidR="005E14C2" w:rsidRPr="00DE7668" w:rsidRDefault="00D24B65" w:rsidP="00DE7668">
      <w:pPr>
        <w:pStyle w:val="Default"/>
        <w:spacing w:line="360" w:lineRule="auto"/>
        <w:jc w:val="center"/>
        <w:rPr>
          <w:b/>
          <w:bCs/>
        </w:rPr>
      </w:pPr>
      <w:r w:rsidRPr="00DE7668">
        <w:rPr>
          <w:b/>
          <w:bCs/>
        </w:rPr>
        <w:t>OŚWIADCZENIE UCZESTNIKA PROJEKTU</w:t>
      </w:r>
      <w:r w:rsidR="005E14C2" w:rsidRPr="00DE7668">
        <w:rPr>
          <w:b/>
          <w:bCs/>
        </w:rPr>
        <w:t xml:space="preserve"> / ДЕКЛАРАЦІЯ УЧАСНИКА ПРОЕКТУ</w:t>
      </w:r>
    </w:p>
    <w:p w14:paraId="2F23AE24" w14:textId="77777777" w:rsidR="00EA3EC4" w:rsidRPr="00DE7668" w:rsidRDefault="00EA3EC4" w:rsidP="00DE7668">
      <w:pPr>
        <w:pStyle w:val="Default"/>
        <w:spacing w:line="360" w:lineRule="auto"/>
        <w:rPr>
          <w:b/>
          <w:bCs/>
        </w:rPr>
      </w:pPr>
    </w:p>
    <w:p w14:paraId="0E07243D" w14:textId="4AFEE1A7" w:rsidR="00DD46B0" w:rsidRPr="00DE7668" w:rsidRDefault="00DD46B0" w:rsidP="00DE7668">
      <w:pPr>
        <w:pStyle w:val="Default"/>
        <w:spacing w:line="360" w:lineRule="auto"/>
        <w:rPr>
          <w:b/>
          <w:bCs/>
        </w:rPr>
      </w:pPr>
      <w:r w:rsidRPr="00DE7668">
        <w:rPr>
          <w:b/>
          <w:bCs/>
        </w:rPr>
        <w:t>Klauzula informacyjna dla osoby,</w:t>
      </w:r>
      <w:r w:rsidR="00D24B65" w:rsidRPr="00DE7668">
        <w:t xml:space="preserve"> </w:t>
      </w:r>
      <w:r w:rsidRPr="00DE7668">
        <w:rPr>
          <w:b/>
          <w:bCs/>
        </w:rPr>
        <w:t>której dane są przetwarzane w ramach realizacji Projektu</w:t>
      </w:r>
      <w:r w:rsidRPr="00DE7668">
        <w:rPr>
          <w:rStyle w:val="Odwoanieprzypisudolnego"/>
          <w:b/>
          <w:bCs/>
        </w:rPr>
        <w:footnoteReference w:id="1"/>
      </w:r>
    </w:p>
    <w:p w14:paraId="58DE1CE2" w14:textId="5E94E5F1" w:rsidR="00DD46B0" w:rsidRPr="00DE7668" w:rsidRDefault="005E14C2" w:rsidP="00DE7668">
      <w:pPr>
        <w:pStyle w:val="Default"/>
        <w:spacing w:line="360" w:lineRule="auto"/>
        <w:jc w:val="center"/>
      </w:pPr>
      <w:proofErr w:type="spellStart"/>
      <w:r w:rsidRPr="00DE7668">
        <w:t>Інформаційний</w:t>
      </w:r>
      <w:proofErr w:type="spellEnd"/>
      <w:r w:rsidRPr="00DE7668">
        <w:t xml:space="preserve"> </w:t>
      </w:r>
      <w:proofErr w:type="spellStart"/>
      <w:r w:rsidRPr="00DE7668">
        <w:t>пункт</w:t>
      </w:r>
      <w:proofErr w:type="spellEnd"/>
      <w:r w:rsidRPr="00DE7668">
        <w:t xml:space="preserve"> </w:t>
      </w:r>
      <w:proofErr w:type="spellStart"/>
      <w:r w:rsidRPr="00DE7668">
        <w:t>для</w:t>
      </w:r>
      <w:proofErr w:type="spellEnd"/>
      <w:r w:rsidRPr="00DE7668">
        <w:t xml:space="preserve"> </w:t>
      </w:r>
      <w:proofErr w:type="spellStart"/>
      <w:r w:rsidRPr="00DE7668">
        <w:t>особи</w:t>
      </w:r>
      <w:proofErr w:type="spellEnd"/>
      <w:r w:rsidRPr="00DE7668">
        <w:t xml:space="preserve">, </w:t>
      </w:r>
      <w:proofErr w:type="spellStart"/>
      <w:r w:rsidRPr="00DE7668">
        <w:t>дані</w:t>
      </w:r>
      <w:proofErr w:type="spellEnd"/>
      <w:r w:rsidRPr="00DE7668">
        <w:t xml:space="preserve"> </w:t>
      </w:r>
      <w:proofErr w:type="spellStart"/>
      <w:r w:rsidRPr="00DE7668">
        <w:t>якої</w:t>
      </w:r>
      <w:proofErr w:type="spellEnd"/>
      <w:r w:rsidRPr="00DE7668">
        <w:t xml:space="preserve"> </w:t>
      </w:r>
      <w:proofErr w:type="spellStart"/>
      <w:r w:rsidRPr="00DE7668">
        <w:t>обробляються</w:t>
      </w:r>
      <w:proofErr w:type="spellEnd"/>
      <w:r w:rsidRPr="00DE7668">
        <w:t xml:space="preserve"> в </w:t>
      </w:r>
      <w:proofErr w:type="spellStart"/>
      <w:r w:rsidRPr="00DE7668">
        <w:t>рамках</w:t>
      </w:r>
      <w:proofErr w:type="spellEnd"/>
      <w:r w:rsidRPr="00DE7668">
        <w:t xml:space="preserve"> </w:t>
      </w:r>
      <w:proofErr w:type="spellStart"/>
      <w:r w:rsidRPr="00DE7668">
        <w:t>Проекту</w:t>
      </w:r>
      <w:proofErr w:type="spellEnd"/>
    </w:p>
    <w:p w14:paraId="4B8B35DF" w14:textId="77777777" w:rsidR="005E14C2" w:rsidRPr="00DE7668" w:rsidRDefault="005E14C2" w:rsidP="00DE7668">
      <w:pPr>
        <w:pStyle w:val="Default"/>
        <w:spacing w:line="360" w:lineRule="auto"/>
      </w:pPr>
    </w:p>
    <w:p w14:paraId="606BE3B8" w14:textId="3FC53039" w:rsidR="002D0621" w:rsidRPr="00DE7668" w:rsidRDefault="00DD46B0" w:rsidP="00DE7668">
      <w:pPr>
        <w:pStyle w:val="Default"/>
        <w:spacing w:line="360" w:lineRule="auto"/>
        <w:jc w:val="both"/>
      </w:pPr>
      <w:r w:rsidRPr="00DE7668">
        <w:rPr>
          <w:b/>
          <w:bCs/>
        </w:rPr>
        <w:t xml:space="preserve">W związku z Państwa udziałem w realizacji Projektu pn. </w:t>
      </w:r>
      <w:r w:rsidR="00BD48BA" w:rsidRPr="00DE7668">
        <w:rPr>
          <w:b/>
          <w:bCs/>
        </w:rPr>
        <w:t xml:space="preserve">„Pierwszy krok do nowego życia!”  </w:t>
      </w:r>
      <w:r w:rsidR="006A2639" w:rsidRPr="00DE7668">
        <w:rPr>
          <w:b/>
          <w:bCs/>
        </w:rPr>
        <w:br/>
      </w:r>
      <w:r w:rsidRPr="00DE7668">
        <w:rPr>
          <w:b/>
          <w:bCs/>
        </w:rPr>
        <w:t xml:space="preserve">(nr Projektu </w:t>
      </w:r>
      <w:r w:rsidR="00BD48BA" w:rsidRPr="00DE7668">
        <w:rPr>
          <w:b/>
          <w:bCs/>
        </w:rPr>
        <w:t>FEWP.06.12-IP.01-0127/23</w:t>
      </w:r>
      <w:r w:rsidRPr="00DE7668">
        <w:rPr>
          <w:b/>
          <w:bCs/>
        </w:rPr>
        <w:t xml:space="preserve">) w ramach </w:t>
      </w:r>
      <w:r w:rsidR="006A2639" w:rsidRPr="00DE7668">
        <w:rPr>
          <w:b/>
          <w:bCs/>
        </w:rPr>
        <w:t>Programu Fundusze Europejskie dla Wielkopolski 2021-2027 (</w:t>
      </w:r>
      <w:r w:rsidRPr="00DE7668">
        <w:rPr>
          <w:b/>
          <w:bCs/>
        </w:rPr>
        <w:t xml:space="preserve">na podstawie art. 13 </w:t>
      </w:r>
      <w:r w:rsidRPr="00DE7668">
        <w:rPr>
          <w:b/>
          <w:bCs/>
          <w:i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DE7668">
        <w:rPr>
          <w:b/>
          <w:bCs/>
        </w:rPr>
        <w:t>(dalej: RODO), informuję iż:</w:t>
      </w:r>
      <w:r w:rsidRPr="00DE7668">
        <w:t xml:space="preserve"> </w:t>
      </w:r>
      <w:r w:rsidR="005E14C2" w:rsidRPr="00DE7668">
        <w:t xml:space="preserve">/ </w:t>
      </w:r>
      <w:proofErr w:type="spellStart"/>
      <w:r w:rsidR="005E14C2" w:rsidRPr="00DE7668">
        <w:t>Завдяки</w:t>
      </w:r>
      <w:proofErr w:type="spellEnd"/>
      <w:r w:rsidR="005E14C2" w:rsidRPr="00DE7668">
        <w:t xml:space="preserve"> </w:t>
      </w:r>
      <w:proofErr w:type="spellStart"/>
      <w:r w:rsidR="005E14C2" w:rsidRPr="00DE7668">
        <w:t>Вашій</w:t>
      </w:r>
      <w:proofErr w:type="spellEnd"/>
      <w:r w:rsidR="005E14C2" w:rsidRPr="00DE7668">
        <w:t xml:space="preserve"> </w:t>
      </w:r>
      <w:proofErr w:type="spellStart"/>
      <w:r w:rsidR="005E14C2" w:rsidRPr="00DE7668">
        <w:t>участі</w:t>
      </w:r>
      <w:proofErr w:type="spellEnd"/>
      <w:r w:rsidR="005E14C2" w:rsidRPr="00DE7668">
        <w:t xml:space="preserve"> в </w:t>
      </w:r>
      <w:proofErr w:type="spellStart"/>
      <w:r w:rsidR="005E14C2" w:rsidRPr="00DE7668">
        <w:t>реалізації</w:t>
      </w:r>
      <w:proofErr w:type="spellEnd"/>
      <w:r w:rsidR="005E14C2" w:rsidRPr="00DE7668">
        <w:t xml:space="preserve"> </w:t>
      </w:r>
      <w:proofErr w:type="spellStart"/>
      <w:r w:rsidR="005E14C2" w:rsidRPr="00DE7668">
        <w:t>проекту</w:t>
      </w:r>
      <w:proofErr w:type="spellEnd"/>
      <w:r w:rsidR="005E14C2" w:rsidRPr="00DE7668">
        <w:t xml:space="preserve"> </w:t>
      </w:r>
      <w:proofErr w:type="spellStart"/>
      <w:r w:rsidR="005E14C2" w:rsidRPr="00DE7668">
        <w:t>під</w:t>
      </w:r>
      <w:proofErr w:type="spellEnd"/>
      <w:r w:rsidR="005E14C2" w:rsidRPr="00DE7668">
        <w:t xml:space="preserve"> </w:t>
      </w:r>
      <w:proofErr w:type="spellStart"/>
      <w:r w:rsidR="005E14C2" w:rsidRPr="00DE7668">
        <w:t>назвою</w:t>
      </w:r>
      <w:proofErr w:type="spellEnd"/>
      <w:r w:rsidR="005E14C2" w:rsidRPr="00DE7668">
        <w:t xml:space="preserve"> «</w:t>
      </w:r>
      <w:proofErr w:type="spellStart"/>
      <w:r w:rsidR="005E14C2" w:rsidRPr="00DE7668">
        <w:t>Перший</w:t>
      </w:r>
      <w:proofErr w:type="spellEnd"/>
      <w:r w:rsidR="005E14C2" w:rsidRPr="00DE7668">
        <w:t xml:space="preserve"> </w:t>
      </w:r>
      <w:proofErr w:type="spellStart"/>
      <w:r w:rsidR="005E14C2" w:rsidRPr="00DE7668">
        <w:t>крок</w:t>
      </w:r>
      <w:proofErr w:type="spellEnd"/>
      <w:r w:rsidR="005E14C2" w:rsidRPr="00DE7668">
        <w:t xml:space="preserve"> </w:t>
      </w:r>
      <w:proofErr w:type="spellStart"/>
      <w:r w:rsidR="005E14C2" w:rsidRPr="00DE7668">
        <w:t>до</w:t>
      </w:r>
      <w:proofErr w:type="spellEnd"/>
      <w:r w:rsidR="005E14C2" w:rsidRPr="00DE7668">
        <w:t xml:space="preserve"> </w:t>
      </w:r>
      <w:proofErr w:type="spellStart"/>
      <w:r w:rsidR="005E14C2" w:rsidRPr="00DE7668">
        <w:t>нового</w:t>
      </w:r>
      <w:proofErr w:type="spellEnd"/>
      <w:r w:rsidR="005E14C2" w:rsidRPr="00DE7668">
        <w:t xml:space="preserve"> </w:t>
      </w:r>
      <w:proofErr w:type="spellStart"/>
      <w:r w:rsidR="005E14C2" w:rsidRPr="00DE7668">
        <w:t>життя</w:t>
      </w:r>
      <w:proofErr w:type="spellEnd"/>
      <w:r w:rsidR="005E14C2" w:rsidRPr="00DE7668">
        <w:t>!» (</w:t>
      </w:r>
      <w:proofErr w:type="spellStart"/>
      <w:r w:rsidR="005E14C2" w:rsidRPr="00DE7668">
        <w:t>Проект</w:t>
      </w:r>
      <w:proofErr w:type="spellEnd"/>
      <w:r w:rsidR="005E14C2" w:rsidRPr="00DE7668">
        <w:t xml:space="preserve"> № FEWP.06.12-IP.01-0127/23) в </w:t>
      </w:r>
      <w:proofErr w:type="spellStart"/>
      <w:r w:rsidR="005E14C2" w:rsidRPr="00DE7668">
        <w:t>рамках</w:t>
      </w:r>
      <w:proofErr w:type="spellEnd"/>
      <w:r w:rsidR="005E14C2" w:rsidRPr="00DE7668">
        <w:t xml:space="preserve"> </w:t>
      </w:r>
      <w:proofErr w:type="spellStart"/>
      <w:r w:rsidR="005E14C2" w:rsidRPr="00DE7668">
        <w:t>програми</w:t>
      </w:r>
      <w:proofErr w:type="spellEnd"/>
      <w:r w:rsidR="005E14C2" w:rsidRPr="00DE7668">
        <w:t xml:space="preserve"> </w:t>
      </w:r>
      <w:proofErr w:type="spellStart"/>
      <w:r w:rsidR="005E14C2" w:rsidRPr="00DE7668">
        <w:t>Європейські</w:t>
      </w:r>
      <w:proofErr w:type="spellEnd"/>
      <w:r w:rsidR="005E14C2" w:rsidRPr="00DE7668">
        <w:t xml:space="preserve"> </w:t>
      </w:r>
      <w:proofErr w:type="spellStart"/>
      <w:r w:rsidR="005E14C2" w:rsidRPr="00DE7668">
        <w:t>фонди</w:t>
      </w:r>
      <w:proofErr w:type="spellEnd"/>
      <w:r w:rsidR="005E14C2" w:rsidRPr="00DE7668">
        <w:t xml:space="preserve"> </w:t>
      </w:r>
      <w:proofErr w:type="spellStart"/>
      <w:r w:rsidR="005E14C2" w:rsidRPr="00DE7668">
        <w:t>для</w:t>
      </w:r>
      <w:proofErr w:type="spellEnd"/>
      <w:r w:rsidR="005E14C2" w:rsidRPr="00DE7668">
        <w:t xml:space="preserve"> </w:t>
      </w:r>
      <w:proofErr w:type="spellStart"/>
      <w:r w:rsidR="005E14C2" w:rsidRPr="00DE7668">
        <w:t>Великої</w:t>
      </w:r>
      <w:proofErr w:type="spellEnd"/>
      <w:r w:rsidR="005E14C2" w:rsidRPr="00DE7668">
        <w:t xml:space="preserve"> </w:t>
      </w:r>
      <w:proofErr w:type="spellStart"/>
      <w:r w:rsidR="005E14C2" w:rsidRPr="00DE7668">
        <w:t>Польщі</w:t>
      </w:r>
      <w:proofErr w:type="spellEnd"/>
      <w:r w:rsidR="005E14C2" w:rsidRPr="00DE7668">
        <w:t xml:space="preserve"> 2021-2027 (</w:t>
      </w:r>
      <w:proofErr w:type="spellStart"/>
      <w:r w:rsidR="005E14C2" w:rsidRPr="00DE7668">
        <w:t>відповідно</w:t>
      </w:r>
      <w:proofErr w:type="spellEnd"/>
      <w:r w:rsidR="005E14C2" w:rsidRPr="00DE7668">
        <w:t xml:space="preserve"> </w:t>
      </w:r>
      <w:proofErr w:type="spellStart"/>
      <w:r w:rsidR="005E14C2" w:rsidRPr="00DE7668">
        <w:t>до</w:t>
      </w:r>
      <w:proofErr w:type="spellEnd"/>
      <w:r w:rsidR="005E14C2" w:rsidRPr="00DE7668">
        <w:t xml:space="preserve"> </w:t>
      </w:r>
      <w:proofErr w:type="spellStart"/>
      <w:r w:rsidR="005E14C2" w:rsidRPr="00DE7668">
        <w:t>статті</w:t>
      </w:r>
      <w:proofErr w:type="spellEnd"/>
      <w:r w:rsidR="005E14C2" w:rsidRPr="00DE7668">
        <w:t xml:space="preserve"> 13 </w:t>
      </w:r>
      <w:proofErr w:type="spellStart"/>
      <w:r w:rsidR="005E14C2" w:rsidRPr="00DE7668">
        <w:t>Регламенту</w:t>
      </w:r>
      <w:proofErr w:type="spellEnd"/>
      <w:r w:rsidR="005E14C2" w:rsidRPr="00DE7668">
        <w:t xml:space="preserve"> (ЄС) 2016/679 </w:t>
      </w:r>
      <w:proofErr w:type="spellStart"/>
      <w:r w:rsidR="005E14C2" w:rsidRPr="00DE7668">
        <w:t>Європейського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Парламенту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Ради</w:t>
      </w:r>
      <w:proofErr w:type="spellEnd"/>
      <w:r w:rsidR="005E14C2" w:rsidRPr="00DE7668">
        <w:t xml:space="preserve"> 27 </w:t>
      </w:r>
      <w:proofErr w:type="spellStart"/>
      <w:r w:rsidR="005E14C2" w:rsidRPr="00DE7668">
        <w:t>квітня</w:t>
      </w:r>
      <w:proofErr w:type="spellEnd"/>
      <w:r w:rsidR="005E14C2" w:rsidRPr="00DE7668">
        <w:t xml:space="preserve"> 2016 </w:t>
      </w:r>
      <w:proofErr w:type="spellStart"/>
      <w:r w:rsidR="005E14C2" w:rsidRPr="00DE7668">
        <w:t>року</w:t>
      </w:r>
      <w:proofErr w:type="spellEnd"/>
      <w:r w:rsidR="005E14C2" w:rsidRPr="00DE7668">
        <w:t xml:space="preserve"> </w:t>
      </w:r>
      <w:proofErr w:type="spellStart"/>
      <w:r w:rsidR="005E14C2" w:rsidRPr="00DE7668">
        <w:t>про</w:t>
      </w:r>
      <w:proofErr w:type="spellEnd"/>
      <w:r w:rsidR="005E14C2" w:rsidRPr="00DE7668">
        <w:t xml:space="preserve"> </w:t>
      </w:r>
      <w:proofErr w:type="spellStart"/>
      <w:r w:rsidR="005E14C2" w:rsidRPr="00DE7668">
        <w:t>захист</w:t>
      </w:r>
      <w:proofErr w:type="spellEnd"/>
      <w:r w:rsidR="005E14C2" w:rsidRPr="00DE7668">
        <w:t xml:space="preserve"> </w:t>
      </w:r>
      <w:proofErr w:type="spellStart"/>
      <w:r w:rsidR="005E14C2" w:rsidRPr="00DE7668">
        <w:t>фізичних</w:t>
      </w:r>
      <w:proofErr w:type="spellEnd"/>
      <w:r w:rsidR="005E14C2" w:rsidRPr="00DE7668">
        <w:t xml:space="preserve"> </w:t>
      </w:r>
      <w:proofErr w:type="spellStart"/>
      <w:r w:rsidR="005E14C2" w:rsidRPr="00DE7668">
        <w:t>осіб</w:t>
      </w:r>
      <w:proofErr w:type="spellEnd"/>
      <w:r w:rsidR="005E14C2" w:rsidRPr="00DE7668">
        <w:t xml:space="preserve"> </w:t>
      </w:r>
      <w:proofErr w:type="spellStart"/>
      <w:r w:rsidR="005E14C2" w:rsidRPr="00DE7668">
        <w:t>щодо</w:t>
      </w:r>
      <w:proofErr w:type="spellEnd"/>
      <w:r w:rsidR="005E14C2" w:rsidRPr="00DE7668">
        <w:t xml:space="preserve"> </w:t>
      </w:r>
      <w:proofErr w:type="spellStart"/>
      <w:r w:rsidR="005E14C2" w:rsidRPr="00DE7668">
        <w:t>обробки</w:t>
      </w:r>
      <w:proofErr w:type="spellEnd"/>
      <w:r w:rsidR="005E14C2" w:rsidRPr="00DE7668">
        <w:t xml:space="preserve"> </w:t>
      </w:r>
      <w:proofErr w:type="spellStart"/>
      <w:r w:rsidR="005E14C2" w:rsidRPr="00DE7668">
        <w:t>персональних</w:t>
      </w:r>
      <w:proofErr w:type="spellEnd"/>
      <w:r w:rsidR="005E14C2" w:rsidRPr="00DE7668">
        <w:t xml:space="preserve"> </w:t>
      </w:r>
      <w:proofErr w:type="spellStart"/>
      <w:r w:rsidR="005E14C2" w:rsidRPr="00DE7668">
        <w:t>даних</w:t>
      </w:r>
      <w:proofErr w:type="spellEnd"/>
      <w:r w:rsidR="005E14C2" w:rsidRPr="00DE7668">
        <w:t xml:space="preserve"> і </w:t>
      </w:r>
      <w:proofErr w:type="spellStart"/>
      <w:r w:rsidR="005E14C2" w:rsidRPr="00DE7668">
        <w:t>про</w:t>
      </w:r>
      <w:proofErr w:type="spellEnd"/>
      <w:r w:rsidR="005E14C2" w:rsidRPr="00DE7668">
        <w:t xml:space="preserve"> </w:t>
      </w:r>
      <w:proofErr w:type="spellStart"/>
      <w:r w:rsidR="005E14C2" w:rsidRPr="00DE7668">
        <w:t>вільний</w:t>
      </w:r>
      <w:proofErr w:type="spellEnd"/>
      <w:r w:rsidR="005E14C2" w:rsidRPr="00DE7668">
        <w:t xml:space="preserve"> </w:t>
      </w:r>
      <w:proofErr w:type="spellStart"/>
      <w:r w:rsidR="005E14C2" w:rsidRPr="00DE7668">
        <w:t>рух</w:t>
      </w:r>
      <w:proofErr w:type="spellEnd"/>
      <w:r w:rsidR="005E14C2" w:rsidRPr="00DE7668">
        <w:t xml:space="preserve"> </w:t>
      </w:r>
      <w:proofErr w:type="spellStart"/>
      <w:r w:rsidR="005E14C2" w:rsidRPr="00DE7668">
        <w:t>таких</w:t>
      </w:r>
      <w:proofErr w:type="spellEnd"/>
      <w:r w:rsidR="005E14C2" w:rsidRPr="00DE7668">
        <w:t xml:space="preserve"> </w:t>
      </w:r>
      <w:proofErr w:type="spellStart"/>
      <w:r w:rsidR="005E14C2" w:rsidRPr="00DE7668">
        <w:t>даних</w:t>
      </w:r>
      <w:proofErr w:type="spellEnd"/>
      <w:r w:rsidR="005E14C2" w:rsidRPr="00DE7668">
        <w:t xml:space="preserve">, а </w:t>
      </w:r>
      <w:proofErr w:type="spellStart"/>
      <w:r w:rsidR="005E14C2" w:rsidRPr="00DE7668">
        <w:t>також</w:t>
      </w:r>
      <w:proofErr w:type="spellEnd"/>
      <w:r w:rsidR="005E14C2" w:rsidRPr="00DE7668">
        <w:t xml:space="preserve"> </w:t>
      </w:r>
      <w:proofErr w:type="spellStart"/>
      <w:r w:rsidR="005E14C2" w:rsidRPr="00DE7668">
        <w:t>скасовуючи</w:t>
      </w:r>
      <w:proofErr w:type="spellEnd"/>
      <w:r w:rsidR="005E14C2" w:rsidRPr="00DE7668">
        <w:t xml:space="preserve"> </w:t>
      </w:r>
      <w:proofErr w:type="spellStart"/>
      <w:r w:rsidR="005E14C2" w:rsidRPr="00DE7668">
        <w:t>Директиву</w:t>
      </w:r>
      <w:proofErr w:type="spellEnd"/>
      <w:r w:rsidR="005E14C2" w:rsidRPr="00DE7668">
        <w:t xml:space="preserve"> 95/46/EC (</w:t>
      </w:r>
      <w:proofErr w:type="spellStart"/>
      <w:r w:rsidR="005E14C2" w:rsidRPr="00DE7668">
        <w:t>Загальний</w:t>
      </w:r>
      <w:proofErr w:type="spellEnd"/>
      <w:r w:rsidR="005E14C2" w:rsidRPr="00DE7668">
        <w:t xml:space="preserve"> </w:t>
      </w:r>
      <w:proofErr w:type="spellStart"/>
      <w:r w:rsidR="005E14C2" w:rsidRPr="00DE7668">
        <w:t>регламент</w:t>
      </w:r>
      <w:proofErr w:type="spellEnd"/>
      <w:r w:rsidR="005E14C2" w:rsidRPr="00DE7668">
        <w:t xml:space="preserve"> </w:t>
      </w:r>
      <w:proofErr w:type="spellStart"/>
      <w:r w:rsidR="005E14C2" w:rsidRPr="00DE7668">
        <w:t>захисту</w:t>
      </w:r>
      <w:proofErr w:type="spellEnd"/>
      <w:r w:rsidR="005E14C2" w:rsidRPr="00DE7668">
        <w:t xml:space="preserve"> </w:t>
      </w:r>
      <w:proofErr w:type="spellStart"/>
      <w:r w:rsidR="005E14C2" w:rsidRPr="00DE7668">
        <w:t>даних</w:t>
      </w:r>
      <w:proofErr w:type="spellEnd"/>
      <w:r w:rsidR="005E14C2" w:rsidRPr="00DE7668">
        <w:t>) (</w:t>
      </w:r>
      <w:proofErr w:type="spellStart"/>
      <w:r w:rsidR="005E14C2" w:rsidRPr="00DE7668">
        <w:t>далі</w:t>
      </w:r>
      <w:proofErr w:type="spellEnd"/>
      <w:r w:rsidR="005E14C2" w:rsidRPr="00DE7668">
        <w:t xml:space="preserve">: GDPR), </w:t>
      </w:r>
      <w:proofErr w:type="spellStart"/>
      <w:r w:rsidR="005E14C2" w:rsidRPr="00DE7668">
        <w:t>повідомляю</w:t>
      </w:r>
      <w:proofErr w:type="spellEnd"/>
      <w:r w:rsidR="005E14C2" w:rsidRPr="00DE7668">
        <w:t xml:space="preserve">, </w:t>
      </w:r>
      <w:proofErr w:type="spellStart"/>
      <w:r w:rsidR="005E14C2" w:rsidRPr="00DE7668">
        <w:t>що</w:t>
      </w:r>
      <w:proofErr w:type="spellEnd"/>
      <w:r w:rsidR="005E14C2" w:rsidRPr="00DE7668">
        <w:t>:</w:t>
      </w:r>
    </w:p>
    <w:p w14:paraId="6548D800" w14:textId="72ADE26A" w:rsidR="00DD46B0" w:rsidRPr="00DE7668" w:rsidRDefault="00DD46B0" w:rsidP="00DE7668">
      <w:pPr>
        <w:pStyle w:val="Default"/>
        <w:spacing w:after="59" w:line="360" w:lineRule="auto"/>
        <w:jc w:val="both"/>
      </w:pPr>
      <w:r w:rsidRPr="00DE7668">
        <w:rPr>
          <w:b/>
          <w:bCs/>
        </w:rPr>
        <w:t>1. Administratorem Państwa danych osobowych przetwarzanych w związku z realizacją ww. Projektu jest:</w:t>
      </w:r>
      <w:r w:rsidRPr="00DE7668">
        <w:t xml:space="preserve"> </w:t>
      </w:r>
      <w:r w:rsidR="005E14C2" w:rsidRPr="00DE7668">
        <w:t xml:space="preserve"> / </w:t>
      </w:r>
      <w:proofErr w:type="spellStart"/>
      <w:r w:rsidR="005E14C2" w:rsidRPr="00DE7668">
        <w:t>Адміністратор</w:t>
      </w:r>
      <w:proofErr w:type="spellEnd"/>
      <w:r w:rsidR="005E14C2" w:rsidRPr="00DE7668">
        <w:t xml:space="preserve"> </w:t>
      </w:r>
      <w:proofErr w:type="spellStart"/>
      <w:r w:rsidR="005E14C2" w:rsidRPr="00DE7668">
        <w:t>ваших</w:t>
      </w:r>
      <w:proofErr w:type="spellEnd"/>
      <w:r w:rsidR="005E14C2" w:rsidRPr="00DE7668">
        <w:t xml:space="preserve"> </w:t>
      </w:r>
      <w:proofErr w:type="spellStart"/>
      <w:r w:rsidR="005E14C2" w:rsidRPr="00DE7668">
        <w:t>персональних</w:t>
      </w:r>
      <w:proofErr w:type="spellEnd"/>
      <w:r w:rsidR="005E14C2" w:rsidRPr="00DE7668">
        <w:t xml:space="preserve"> </w:t>
      </w:r>
      <w:proofErr w:type="spellStart"/>
      <w:r w:rsidR="005E14C2" w:rsidRPr="00DE7668">
        <w:t>даних</w:t>
      </w:r>
      <w:proofErr w:type="spellEnd"/>
      <w:r w:rsidR="005E14C2" w:rsidRPr="00DE7668">
        <w:t xml:space="preserve">, </w:t>
      </w:r>
      <w:proofErr w:type="spellStart"/>
      <w:r w:rsidR="005E14C2" w:rsidRPr="00DE7668">
        <w:t>які</w:t>
      </w:r>
      <w:proofErr w:type="spellEnd"/>
      <w:r w:rsidR="005E14C2" w:rsidRPr="00DE7668">
        <w:t xml:space="preserve"> </w:t>
      </w:r>
      <w:proofErr w:type="spellStart"/>
      <w:r w:rsidR="005E14C2" w:rsidRPr="00DE7668">
        <w:t>обробляються</w:t>
      </w:r>
      <w:proofErr w:type="spellEnd"/>
      <w:r w:rsidR="005E14C2" w:rsidRPr="00DE7668">
        <w:t xml:space="preserve"> у </w:t>
      </w:r>
      <w:proofErr w:type="spellStart"/>
      <w:r w:rsidR="005E14C2" w:rsidRPr="00DE7668">
        <w:t>зв'язку</w:t>
      </w:r>
      <w:proofErr w:type="spellEnd"/>
      <w:r w:rsidR="005E14C2" w:rsidRPr="00DE7668">
        <w:t xml:space="preserve"> з </w:t>
      </w:r>
      <w:proofErr w:type="spellStart"/>
      <w:r w:rsidR="005E14C2" w:rsidRPr="00DE7668">
        <w:t>виконанням</w:t>
      </w:r>
      <w:proofErr w:type="spellEnd"/>
      <w:r w:rsidR="005E14C2" w:rsidRPr="00DE7668">
        <w:t xml:space="preserve"> </w:t>
      </w:r>
      <w:proofErr w:type="spellStart"/>
      <w:r w:rsidR="005E14C2" w:rsidRPr="00DE7668">
        <w:t>вищезазначеного</w:t>
      </w:r>
      <w:proofErr w:type="spellEnd"/>
      <w:r w:rsidR="005E14C2" w:rsidRPr="00DE7668">
        <w:t xml:space="preserve">. </w:t>
      </w:r>
      <w:proofErr w:type="spellStart"/>
      <w:r w:rsidR="005E14C2" w:rsidRPr="00DE7668">
        <w:t>Проект</w:t>
      </w:r>
      <w:proofErr w:type="spellEnd"/>
      <w:r w:rsidR="005E14C2" w:rsidRPr="00DE7668">
        <w:t xml:space="preserve"> </w:t>
      </w:r>
      <w:proofErr w:type="spellStart"/>
      <w:r w:rsidR="005E14C2" w:rsidRPr="00DE7668">
        <w:t>це</w:t>
      </w:r>
      <w:proofErr w:type="spellEnd"/>
      <w:r w:rsidR="005E14C2" w:rsidRPr="00DE7668">
        <w:t>:</w:t>
      </w:r>
    </w:p>
    <w:p w14:paraId="42D63922" w14:textId="64339A95" w:rsidR="003C6ED6" w:rsidRPr="00DE7668" w:rsidRDefault="00DD46B0" w:rsidP="00DE7668">
      <w:pPr>
        <w:pStyle w:val="Default"/>
        <w:spacing w:after="59" w:line="360" w:lineRule="auto"/>
        <w:jc w:val="both"/>
      </w:pPr>
      <w:r w:rsidRPr="00DE7668">
        <w:rPr>
          <w:b/>
          <w:bCs/>
        </w:rPr>
        <w:t xml:space="preserve">- </w:t>
      </w:r>
      <w:r w:rsidR="00BD48BA" w:rsidRPr="00DE7668">
        <w:rPr>
          <w:b/>
          <w:bCs/>
        </w:rPr>
        <w:t>FUNDACJA SOWELO</w:t>
      </w:r>
      <w:r w:rsidR="00E34A68" w:rsidRPr="00DE7668">
        <w:rPr>
          <w:b/>
          <w:bCs/>
        </w:rPr>
        <w:t xml:space="preserve"> </w:t>
      </w:r>
      <w:r w:rsidR="003C6ED6" w:rsidRPr="00DE7668">
        <w:rPr>
          <w:b/>
          <w:bCs/>
        </w:rPr>
        <w:t xml:space="preserve">z siedzibą w Pile (64-920), ul. </w:t>
      </w:r>
      <w:r w:rsidR="00BD48BA" w:rsidRPr="00DE7668">
        <w:rPr>
          <w:b/>
          <w:bCs/>
        </w:rPr>
        <w:t>Różana Droga 1a</w:t>
      </w:r>
      <w:r w:rsidRPr="00DE7668">
        <w:rPr>
          <w:b/>
          <w:bCs/>
        </w:rPr>
        <w:t>, będący Beneficjentem teg</w:t>
      </w:r>
      <w:r w:rsidR="00AC5B3E" w:rsidRPr="00DE7668">
        <w:rPr>
          <w:b/>
          <w:bCs/>
        </w:rPr>
        <w:t>o Projektu (dalej: Beneficjent)</w:t>
      </w:r>
      <w:r w:rsidR="003C6ED6" w:rsidRPr="00DE7668">
        <w:rPr>
          <w:b/>
          <w:bCs/>
        </w:rPr>
        <w:t>.</w:t>
      </w:r>
      <w:r w:rsidR="003C6ED6" w:rsidRPr="00DE7668">
        <w:t xml:space="preserve"> </w:t>
      </w:r>
      <w:r w:rsidR="005E14C2" w:rsidRPr="00DE7668">
        <w:t xml:space="preserve"> / ФОНД SOWELO </w:t>
      </w:r>
      <w:proofErr w:type="spellStart"/>
      <w:r w:rsidR="005E14C2" w:rsidRPr="00DE7668">
        <w:t>розташований</w:t>
      </w:r>
      <w:proofErr w:type="spellEnd"/>
      <w:r w:rsidR="005E14C2" w:rsidRPr="00DE7668">
        <w:t xml:space="preserve"> у </w:t>
      </w:r>
      <w:proofErr w:type="spellStart"/>
      <w:r w:rsidR="005E14C2" w:rsidRPr="00DE7668">
        <w:t>Пілі</w:t>
      </w:r>
      <w:proofErr w:type="spellEnd"/>
      <w:r w:rsidR="005E14C2" w:rsidRPr="00DE7668">
        <w:t xml:space="preserve"> (64-920), </w:t>
      </w:r>
      <w:proofErr w:type="spellStart"/>
      <w:r w:rsidR="005E14C2" w:rsidRPr="00DE7668">
        <w:t>вул</w:t>
      </w:r>
      <w:proofErr w:type="spellEnd"/>
      <w:r w:rsidR="005E14C2" w:rsidRPr="00DE7668">
        <w:t xml:space="preserve">. Różana Droga 1a, </w:t>
      </w:r>
      <w:proofErr w:type="spellStart"/>
      <w:r w:rsidR="005E14C2" w:rsidRPr="00DE7668">
        <w:t>яка</w:t>
      </w:r>
      <w:proofErr w:type="spellEnd"/>
      <w:r w:rsidR="005E14C2" w:rsidRPr="00DE7668">
        <w:t xml:space="preserve"> є </w:t>
      </w:r>
      <w:proofErr w:type="spellStart"/>
      <w:r w:rsidR="005E14C2" w:rsidRPr="00DE7668">
        <w:t>Бенефіціаром</w:t>
      </w:r>
      <w:proofErr w:type="spellEnd"/>
      <w:r w:rsidR="005E14C2" w:rsidRPr="00DE7668">
        <w:t xml:space="preserve"> </w:t>
      </w:r>
      <w:proofErr w:type="spellStart"/>
      <w:r w:rsidR="005E14C2" w:rsidRPr="00DE7668">
        <w:t>цього</w:t>
      </w:r>
      <w:proofErr w:type="spellEnd"/>
      <w:r w:rsidR="005E14C2" w:rsidRPr="00DE7668">
        <w:t xml:space="preserve"> </w:t>
      </w:r>
      <w:proofErr w:type="spellStart"/>
      <w:r w:rsidR="005E14C2" w:rsidRPr="00DE7668">
        <w:t>Проекту</w:t>
      </w:r>
      <w:proofErr w:type="spellEnd"/>
      <w:r w:rsidR="005E14C2" w:rsidRPr="00DE7668">
        <w:t xml:space="preserve"> (</w:t>
      </w:r>
      <w:proofErr w:type="spellStart"/>
      <w:r w:rsidR="005E14C2" w:rsidRPr="00DE7668">
        <w:t>далі</w:t>
      </w:r>
      <w:proofErr w:type="spellEnd"/>
      <w:r w:rsidR="005E14C2" w:rsidRPr="00DE7668">
        <w:t xml:space="preserve">: </w:t>
      </w:r>
      <w:proofErr w:type="spellStart"/>
      <w:r w:rsidR="005E14C2" w:rsidRPr="00DE7668">
        <w:t>Бенефіціар</w:t>
      </w:r>
      <w:proofErr w:type="spellEnd"/>
      <w:r w:rsidR="005E14C2" w:rsidRPr="00DE7668">
        <w:t>).</w:t>
      </w:r>
    </w:p>
    <w:p w14:paraId="5E6755EA" w14:textId="1C5438B4" w:rsidR="00DD46B0" w:rsidRPr="00DE7668" w:rsidRDefault="00DD46B0" w:rsidP="00DE7668">
      <w:pPr>
        <w:pStyle w:val="Default"/>
        <w:spacing w:after="59" w:line="360" w:lineRule="auto"/>
        <w:jc w:val="both"/>
      </w:pPr>
      <w:r w:rsidRPr="00DE7668">
        <w:rPr>
          <w:b/>
          <w:bCs/>
        </w:rPr>
        <w:t xml:space="preserve">2. Beneficjent powołał Inspektora Ochrony Danych, z którym kontakt jest możliwy pod adresem email </w:t>
      </w:r>
      <w:hyperlink r:id="rId8" w:history="1">
        <w:r w:rsidR="005E14C2" w:rsidRPr="00DE7668">
          <w:rPr>
            <w:rStyle w:val="Hipercze"/>
            <w:b/>
            <w:bCs/>
            <w:kern w:val="2"/>
          </w:rPr>
          <w:t>biuro@sowelo.net.pl</w:t>
        </w:r>
      </w:hyperlink>
      <w:r w:rsidR="005E14C2" w:rsidRPr="00DE7668">
        <w:rPr>
          <w:color w:val="auto"/>
          <w:kern w:val="2"/>
        </w:rPr>
        <w:t xml:space="preserve"> / </w:t>
      </w:r>
      <w:proofErr w:type="spellStart"/>
      <w:r w:rsidR="005E14C2" w:rsidRPr="00DE7668">
        <w:rPr>
          <w:color w:val="auto"/>
          <w:kern w:val="2"/>
        </w:rPr>
        <w:t>Бенефіціар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призначив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інспектора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із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захисту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даних</w:t>
      </w:r>
      <w:proofErr w:type="spellEnd"/>
      <w:r w:rsidR="005E14C2" w:rsidRPr="00DE7668">
        <w:rPr>
          <w:color w:val="auto"/>
          <w:kern w:val="2"/>
        </w:rPr>
        <w:t xml:space="preserve">, з </w:t>
      </w:r>
      <w:proofErr w:type="spellStart"/>
      <w:r w:rsidR="005E14C2" w:rsidRPr="00DE7668">
        <w:rPr>
          <w:color w:val="auto"/>
          <w:kern w:val="2"/>
        </w:rPr>
        <w:t>яким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можна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зв’язатися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за</w:t>
      </w:r>
      <w:proofErr w:type="spellEnd"/>
      <w:r w:rsidR="005E14C2" w:rsidRPr="00DE7668">
        <w:rPr>
          <w:color w:val="auto"/>
          <w:kern w:val="2"/>
        </w:rPr>
        <w:t xml:space="preserve"> </w:t>
      </w:r>
      <w:proofErr w:type="spellStart"/>
      <w:r w:rsidR="005E14C2" w:rsidRPr="00DE7668">
        <w:rPr>
          <w:color w:val="auto"/>
          <w:kern w:val="2"/>
        </w:rPr>
        <w:t>адресою</w:t>
      </w:r>
      <w:proofErr w:type="spellEnd"/>
      <w:r w:rsidR="005E14C2" w:rsidRPr="00DE7668">
        <w:rPr>
          <w:color w:val="auto"/>
          <w:kern w:val="2"/>
        </w:rPr>
        <w:t xml:space="preserve"> biuro@sowelo.net.pl</w:t>
      </w:r>
    </w:p>
    <w:p w14:paraId="25E88F5A" w14:textId="1B907B33" w:rsidR="00DD46B0" w:rsidRPr="00DE7668" w:rsidRDefault="00DD46B0" w:rsidP="00DE7668">
      <w:pPr>
        <w:pStyle w:val="Default"/>
        <w:spacing w:after="59" w:line="360" w:lineRule="auto"/>
        <w:jc w:val="both"/>
      </w:pPr>
      <w:r w:rsidRPr="00DE7668">
        <w:rPr>
          <w:b/>
          <w:bCs/>
        </w:rPr>
        <w:lastRenderedPageBreak/>
        <w:t xml:space="preserve">3. Państwa dane osobowe przetwarzane są na podstawie art. 6 ust. 1 lit. c i art. 9 </w:t>
      </w:r>
      <w:r w:rsidRPr="00DE7668">
        <w:rPr>
          <w:b/>
          <w:bCs/>
          <w:iCs/>
        </w:rPr>
        <w:t>RODO</w:t>
      </w:r>
      <w:r w:rsidRPr="00DE7668">
        <w:rPr>
          <w:b/>
          <w:bCs/>
        </w:rPr>
        <w:t xml:space="preserve">. Oznacza to, że Państwa dane osobowe są niezbędne do wypełnienia przez Beneficjenta obowiązków prawnych ciążących na nim w związku z realizacją ww. Projektu. Wspomniane obowiązki prawne ciążące na Beneficjencie w związku z realizacją ww. Projektu określone zostały Umową o dofinansowanie Projektu nr </w:t>
      </w:r>
      <w:r w:rsidR="00BD48BA" w:rsidRPr="00DE7668">
        <w:rPr>
          <w:b/>
          <w:bCs/>
        </w:rPr>
        <w:t xml:space="preserve">FEWP.06.12-IP.01-0127/23 </w:t>
      </w:r>
      <w:r w:rsidRPr="00DE7668">
        <w:rPr>
          <w:b/>
          <w:bCs/>
        </w:rPr>
        <w:t>oraz przepisami m.in. w niżej wymienionych aktach prawnych:</w:t>
      </w:r>
      <w:r w:rsidRPr="00DE7668">
        <w:t xml:space="preserve"> </w:t>
      </w:r>
      <w:r w:rsidR="005E14C2" w:rsidRPr="00DE7668">
        <w:t xml:space="preserve">/ </w:t>
      </w:r>
      <w:proofErr w:type="spellStart"/>
      <w:r w:rsidR="005E14C2" w:rsidRPr="00DE7668">
        <w:t>Ваші</w:t>
      </w:r>
      <w:proofErr w:type="spellEnd"/>
      <w:r w:rsidR="005E14C2" w:rsidRPr="00DE7668">
        <w:t xml:space="preserve"> </w:t>
      </w:r>
      <w:proofErr w:type="spellStart"/>
      <w:r w:rsidR="005E14C2" w:rsidRPr="00DE7668">
        <w:t>персональні</w:t>
      </w:r>
      <w:proofErr w:type="spellEnd"/>
      <w:r w:rsidR="005E14C2" w:rsidRPr="00DE7668">
        <w:t xml:space="preserve"> </w:t>
      </w:r>
      <w:proofErr w:type="spellStart"/>
      <w:r w:rsidR="005E14C2" w:rsidRPr="00DE7668">
        <w:t>дані</w:t>
      </w:r>
      <w:proofErr w:type="spellEnd"/>
      <w:r w:rsidR="005E14C2" w:rsidRPr="00DE7668">
        <w:t xml:space="preserve"> </w:t>
      </w:r>
      <w:proofErr w:type="spellStart"/>
      <w:r w:rsidR="005E14C2" w:rsidRPr="00DE7668">
        <w:t>обробляються</w:t>
      </w:r>
      <w:proofErr w:type="spellEnd"/>
      <w:r w:rsidR="005E14C2" w:rsidRPr="00DE7668">
        <w:t xml:space="preserve"> </w:t>
      </w:r>
      <w:proofErr w:type="spellStart"/>
      <w:r w:rsidR="005E14C2" w:rsidRPr="00DE7668">
        <w:t>відповідно</w:t>
      </w:r>
      <w:proofErr w:type="spellEnd"/>
      <w:r w:rsidR="005E14C2" w:rsidRPr="00DE7668">
        <w:t xml:space="preserve"> </w:t>
      </w:r>
      <w:proofErr w:type="spellStart"/>
      <w:r w:rsidR="005E14C2" w:rsidRPr="00DE7668">
        <w:t>до</w:t>
      </w:r>
      <w:proofErr w:type="spellEnd"/>
      <w:r w:rsidR="005E14C2" w:rsidRPr="00DE7668">
        <w:t xml:space="preserve"> </w:t>
      </w:r>
      <w:proofErr w:type="spellStart"/>
      <w:r w:rsidR="005E14C2" w:rsidRPr="00DE7668">
        <w:t>ст</w:t>
      </w:r>
      <w:proofErr w:type="spellEnd"/>
      <w:r w:rsidR="005E14C2" w:rsidRPr="00DE7668">
        <w:t xml:space="preserve">. 6 </w:t>
      </w:r>
      <w:proofErr w:type="spellStart"/>
      <w:r w:rsidR="005E14C2" w:rsidRPr="00DE7668">
        <w:t>розділ</w:t>
      </w:r>
      <w:proofErr w:type="spellEnd"/>
      <w:r w:rsidR="005E14C2" w:rsidRPr="00DE7668">
        <w:t xml:space="preserve"> 1 </w:t>
      </w:r>
      <w:proofErr w:type="spellStart"/>
      <w:r w:rsidR="005E14C2" w:rsidRPr="00DE7668">
        <w:t>лист</w:t>
      </w:r>
      <w:proofErr w:type="spellEnd"/>
      <w:r w:rsidR="005E14C2" w:rsidRPr="00DE7668">
        <w:t xml:space="preserve"> в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ст</w:t>
      </w:r>
      <w:proofErr w:type="spellEnd"/>
      <w:r w:rsidR="005E14C2" w:rsidRPr="00DE7668">
        <w:t xml:space="preserve">. 9 GDPR. </w:t>
      </w:r>
      <w:proofErr w:type="spellStart"/>
      <w:r w:rsidR="005E14C2" w:rsidRPr="00DE7668">
        <w:t>Це</w:t>
      </w:r>
      <w:proofErr w:type="spellEnd"/>
      <w:r w:rsidR="005E14C2" w:rsidRPr="00DE7668">
        <w:t xml:space="preserve"> </w:t>
      </w:r>
      <w:proofErr w:type="spellStart"/>
      <w:r w:rsidR="005E14C2" w:rsidRPr="00DE7668">
        <w:t>означає</w:t>
      </w:r>
      <w:proofErr w:type="spellEnd"/>
      <w:r w:rsidR="005E14C2" w:rsidRPr="00DE7668">
        <w:t xml:space="preserve">, </w:t>
      </w:r>
      <w:proofErr w:type="spellStart"/>
      <w:r w:rsidR="005E14C2" w:rsidRPr="00DE7668">
        <w:t>що</w:t>
      </w:r>
      <w:proofErr w:type="spellEnd"/>
      <w:r w:rsidR="005E14C2" w:rsidRPr="00DE7668">
        <w:t xml:space="preserve"> </w:t>
      </w:r>
      <w:proofErr w:type="spellStart"/>
      <w:r w:rsidR="005E14C2" w:rsidRPr="00DE7668">
        <w:t>ваші</w:t>
      </w:r>
      <w:proofErr w:type="spellEnd"/>
      <w:r w:rsidR="005E14C2" w:rsidRPr="00DE7668">
        <w:t xml:space="preserve"> </w:t>
      </w:r>
      <w:proofErr w:type="spellStart"/>
      <w:r w:rsidR="005E14C2" w:rsidRPr="00DE7668">
        <w:t>персональні</w:t>
      </w:r>
      <w:proofErr w:type="spellEnd"/>
      <w:r w:rsidR="005E14C2" w:rsidRPr="00DE7668">
        <w:t xml:space="preserve"> </w:t>
      </w:r>
      <w:proofErr w:type="spellStart"/>
      <w:r w:rsidR="005E14C2" w:rsidRPr="00DE7668">
        <w:t>дані</w:t>
      </w:r>
      <w:proofErr w:type="spellEnd"/>
      <w:r w:rsidR="005E14C2" w:rsidRPr="00DE7668">
        <w:t xml:space="preserve"> </w:t>
      </w:r>
      <w:proofErr w:type="spellStart"/>
      <w:r w:rsidR="005E14C2" w:rsidRPr="00DE7668">
        <w:t>необхідні</w:t>
      </w:r>
      <w:proofErr w:type="spellEnd"/>
      <w:r w:rsidR="005E14C2" w:rsidRPr="00DE7668">
        <w:t xml:space="preserve"> </w:t>
      </w:r>
      <w:proofErr w:type="spellStart"/>
      <w:r w:rsidR="005E14C2" w:rsidRPr="00DE7668">
        <w:t>Бенефіціару</w:t>
      </w:r>
      <w:proofErr w:type="spellEnd"/>
      <w:r w:rsidR="005E14C2" w:rsidRPr="00DE7668">
        <w:t xml:space="preserve"> </w:t>
      </w:r>
      <w:proofErr w:type="spellStart"/>
      <w:r w:rsidR="005E14C2" w:rsidRPr="00DE7668">
        <w:t>для</w:t>
      </w:r>
      <w:proofErr w:type="spellEnd"/>
      <w:r w:rsidR="005E14C2" w:rsidRPr="00DE7668">
        <w:t xml:space="preserve"> </w:t>
      </w:r>
      <w:proofErr w:type="spellStart"/>
      <w:r w:rsidR="005E14C2" w:rsidRPr="00DE7668">
        <w:t>виконання</w:t>
      </w:r>
      <w:proofErr w:type="spellEnd"/>
      <w:r w:rsidR="005E14C2" w:rsidRPr="00DE7668">
        <w:t xml:space="preserve"> </w:t>
      </w:r>
      <w:proofErr w:type="spellStart"/>
      <w:r w:rsidR="005E14C2" w:rsidRPr="00DE7668">
        <w:t>своїх</w:t>
      </w:r>
      <w:proofErr w:type="spellEnd"/>
      <w:r w:rsidR="005E14C2" w:rsidRPr="00DE7668">
        <w:t xml:space="preserve"> </w:t>
      </w:r>
      <w:proofErr w:type="spellStart"/>
      <w:r w:rsidR="005E14C2" w:rsidRPr="00DE7668">
        <w:t>юридичних</w:t>
      </w:r>
      <w:proofErr w:type="spellEnd"/>
      <w:r w:rsidR="005E14C2" w:rsidRPr="00DE7668">
        <w:t xml:space="preserve"> </w:t>
      </w:r>
      <w:proofErr w:type="spellStart"/>
      <w:r w:rsidR="005E14C2" w:rsidRPr="00DE7668">
        <w:t>зобов’язань</w:t>
      </w:r>
      <w:proofErr w:type="spellEnd"/>
      <w:r w:rsidR="005E14C2" w:rsidRPr="00DE7668">
        <w:t xml:space="preserve"> у </w:t>
      </w:r>
      <w:proofErr w:type="spellStart"/>
      <w:r w:rsidR="005E14C2" w:rsidRPr="00DE7668">
        <w:t>зв’язку</w:t>
      </w:r>
      <w:proofErr w:type="spellEnd"/>
      <w:r w:rsidR="005E14C2" w:rsidRPr="00DE7668">
        <w:t xml:space="preserve"> з </w:t>
      </w:r>
      <w:proofErr w:type="spellStart"/>
      <w:r w:rsidR="005E14C2" w:rsidRPr="00DE7668">
        <w:t>виконанням</w:t>
      </w:r>
      <w:proofErr w:type="spellEnd"/>
      <w:r w:rsidR="005E14C2" w:rsidRPr="00DE7668">
        <w:t xml:space="preserve"> </w:t>
      </w:r>
      <w:proofErr w:type="spellStart"/>
      <w:r w:rsidR="005E14C2" w:rsidRPr="00DE7668">
        <w:t>вищезазначеного</w:t>
      </w:r>
      <w:proofErr w:type="spellEnd"/>
      <w:r w:rsidR="005E14C2" w:rsidRPr="00DE7668">
        <w:t xml:space="preserve">. </w:t>
      </w:r>
      <w:proofErr w:type="spellStart"/>
      <w:r w:rsidR="005E14C2" w:rsidRPr="00DE7668">
        <w:t>Демонструвати</w:t>
      </w:r>
      <w:proofErr w:type="spellEnd"/>
      <w:r w:rsidR="005E14C2" w:rsidRPr="00DE7668">
        <w:t xml:space="preserve">. </w:t>
      </w:r>
      <w:proofErr w:type="spellStart"/>
      <w:r w:rsidR="005E14C2" w:rsidRPr="00DE7668">
        <w:t>Вищезазначені</w:t>
      </w:r>
      <w:proofErr w:type="spellEnd"/>
      <w:r w:rsidR="005E14C2" w:rsidRPr="00DE7668">
        <w:t xml:space="preserve"> </w:t>
      </w:r>
      <w:proofErr w:type="spellStart"/>
      <w:r w:rsidR="005E14C2" w:rsidRPr="00DE7668">
        <w:t>правові</w:t>
      </w:r>
      <w:proofErr w:type="spellEnd"/>
      <w:r w:rsidR="005E14C2" w:rsidRPr="00DE7668">
        <w:t xml:space="preserve"> </w:t>
      </w:r>
      <w:proofErr w:type="spellStart"/>
      <w:r w:rsidR="005E14C2" w:rsidRPr="00DE7668">
        <w:t>зобов'язання</w:t>
      </w:r>
      <w:proofErr w:type="spellEnd"/>
      <w:r w:rsidR="005E14C2" w:rsidRPr="00DE7668">
        <w:t xml:space="preserve">, </w:t>
      </w:r>
      <w:proofErr w:type="spellStart"/>
      <w:r w:rsidR="005E14C2" w:rsidRPr="00DE7668">
        <w:t>покладені</w:t>
      </w:r>
      <w:proofErr w:type="spellEnd"/>
      <w:r w:rsidR="005E14C2" w:rsidRPr="00DE7668">
        <w:t xml:space="preserve"> </w:t>
      </w:r>
      <w:proofErr w:type="spellStart"/>
      <w:r w:rsidR="005E14C2" w:rsidRPr="00DE7668">
        <w:t>на</w:t>
      </w:r>
      <w:proofErr w:type="spellEnd"/>
      <w:r w:rsidR="005E14C2" w:rsidRPr="00DE7668">
        <w:t xml:space="preserve"> </w:t>
      </w:r>
      <w:proofErr w:type="spellStart"/>
      <w:r w:rsidR="005E14C2" w:rsidRPr="00DE7668">
        <w:t>Бенефіціара</w:t>
      </w:r>
      <w:proofErr w:type="spellEnd"/>
      <w:r w:rsidR="005E14C2" w:rsidRPr="00DE7668">
        <w:t xml:space="preserve"> у </w:t>
      </w:r>
      <w:proofErr w:type="spellStart"/>
      <w:r w:rsidR="005E14C2" w:rsidRPr="00DE7668">
        <w:t>зв'язку</w:t>
      </w:r>
      <w:proofErr w:type="spellEnd"/>
      <w:r w:rsidR="005E14C2" w:rsidRPr="00DE7668">
        <w:t xml:space="preserve"> з </w:t>
      </w:r>
      <w:proofErr w:type="spellStart"/>
      <w:r w:rsidR="005E14C2" w:rsidRPr="00DE7668">
        <w:t>виконанням</w:t>
      </w:r>
      <w:proofErr w:type="spellEnd"/>
      <w:r w:rsidR="005E14C2" w:rsidRPr="00DE7668">
        <w:t xml:space="preserve"> </w:t>
      </w:r>
      <w:proofErr w:type="spellStart"/>
      <w:r w:rsidR="005E14C2" w:rsidRPr="00DE7668">
        <w:t>вищезазначених</w:t>
      </w:r>
      <w:proofErr w:type="spellEnd"/>
      <w:r w:rsidR="005E14C2" w:rsidRPr="00DE7668">
        <w:t xml:space="preserve"> </w:t>
      </w:r>
      <w:proofErr w:type="spellStart"/>
      <w:r w:rsidR="005E14C2" w:rsidRPr="00DE7668">
        <w:t>Проект</w:t>
      </w:r>
      <w:proofErr w:type="spellEnd"/>
      <w:r w:rsidR="005E14C2" w:rsidRPr="00DE7668">
        <w:t xml:space="preserve"> </w:t>
      </w:r>
      <w:proofErr w:type="spellStart"/>
      <w:r w:rsidR="005E14C2" w:rsidRPr="00DE7668">
        <w:t>визначено</w:t>
      </w:r>
      <w:proofErr w:type="spellEnd"/>
      <w:r w:rsidR="005E14C2" w:rsidRPr="00DE7668">
        <w:t xml:space="preserve"> в </w:t>
      </w:r>
      <w:proofErr w:type="spellStart"/>
      <w:r w:rsidR="005E14C2" w:rsidRPr="00DE7668">
        <w:t>Угоді</w:t>
      </w:r>
      <w:proofErr w:type="spellEnd"/>
      <w:r w:rsidR="005E14C2" w:rsidRPr="00DE7668">
        <w:t xml:space="preserve"> </w:t>
      </w:r>
      <w:proofErr w:type="spellStart"/>
      <w:r w:rsidR="005E14C2" w:rsidRPr="00DE7668">
        <w:t>про</w:t>
      </w:r>
      <w:proofErr w:type="spellEnd"/>
      <w:r w:rsidR="005E14C2" w:rsidRPr="00DE7668">
        <w:t xml:space="preserve"> </w:t>
      </w:r>
      <w:proofErr w:type="spellStart"/>
      <w:r w:rsidR="005E14C2" w:rsidRPr="00DE7668">
        <w:t>фінансування</w:t>
      </w:r>
      <w:proofErr w:type="spellEnd"/>
      <w:r w:rsidR="005E14C2" w:rsidRPr="00DE7668">
        <w:t xml:space="preserve"> </w:t>
      </w:r>
      <w:proofErr w:type="spellStart"/>
      <w:r w:rsidR="005E14C2" w:rsidRPr="00DE7668">
        <w:t>проекту</w:t>
      </w:r>
      <w:proofErr w:type="spellEnd"/>
      <w:r w:rsidR="005E14C2" w:rsidRPr="00DE7668">
        <w:t xml:space="preserve"> № FEWP.06.12-IP.01-0127/23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положеннях</w:t>
      </w:r>
      <w:proofErr w:type="spellEnd"/>
      <w:r w:rsidR="005E14C2" w:rsidRPr="00DE7668">
        <w:t xml:space="preserve">, </w:t>
      </w:r>
      <w:proofErr w:type="spellStart"/>
      <w:r w:rsidR="005E14C2" w:rsidRPr="00DE7668">
        <w:t>зокрема</w:t>
      </w:r>
      <w:proofErr w:type="spellEnd"/>
      <w:r w:rsidR="005E14C2" w:rsidRPr="00DE7668">
        <w:t xml:space="preserve">: у </w:t>
      </w:r>
      <w:proofErr w:type="spellStart"/>
      <w:r w:rsidR="005E14C2" w:rsidRPr="00DE7668">
        <w:t>наведених</w:t>
      </w:r>
      <w:proofErr w:type="spellEnd"/>
      <w:r w:rsidR="005E14C2" w:rsidRPr="00DE7668">
        <w:t xml:space="preserve"> </w:t>
      </w:r>
      <w:proofErr w:type="spellStart"/>
      <w:r w:rsidR="005E14C2" w:rsidRPr="00DE7668">
        <w:t>нижче</w:t>
      </w:r>
      <w:proofErr w:type="spellEnd"/>
      <w:r w:rsidR="005E14C2" w:rsidRPr="00DE7668">
        <w:t xml:space="preserve"> </w:t>
      </w:r>
      <w:proofErr w:type="spellStart"/>
      <w:r w:rsidR="005E14C2" w:rsidRPr="00DE7668">
        <w:t>правових</w:t>
      </w:r>
      <w:proofErr w:type="spellEnd"/>
      <w:r w:rsidR="005E14C2" w:rsidRPr="00DE7668">
        <w:t xml:space="preserve"> </w:t>
      </w:r>
      <w:proofErr w:type="spellStart"/>
      <w:r w:rsidR="005E14C2" w:rsidRPr="00DE7668">
        <w:t>актах</w:t>
      </w:r>
      <w:proofErr w:type="spellEnd"/>
      <w:r w:rsidR="005E14C2" w:rsidRPr="00DE7668">
        <w:t>:</w:t>
      </w:r>
    </w:p>
    <w:p w14:paraId="65D042DD" w14:textId="546C0983" w:rsidR="00DD46B0" w:rsidRPr="00DE7668" w:rsidRDefault="00DD46B0" w:rsidP="00DE7668">
      <w:pPr>
        <w:pStyle w:val="Default"/>
        <w:spacing w:after="59" w:line="360" w:lineRule="auto"/>
        <w:jc w:val="both"/>
      </w:pPr>
      <w:r w:rsidRPr="00DE7668">
        <w:rPr>
          <w:b/>
          <w:bCs/>
        </w:rPr>
        <w:t xml:space="preserve">1) </w:t>
      </w:r>
      <w:r w:rsidRPr="00DE7668">
        <w:rPr>
          <w:b/>
          <w:bCs/>
          <w:iCs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2D0621" w:rsidRPr="00DE7668">
        <w:rPr>
          <w:b/>
          <w:bCs/>
          <w:iCs/>
        </w:rPr>
        <w:br/>
      </w:r>
      <w:r w:rsidRPr="00DE7668">
        <w:rPr>
          <w:b/>
          <w:bCs/>
          <w:iCs/>
        </w:rPr>
        <w:t xml:space="preserve">i Akwakultury, a także przepisy finansowe na potrzeby tych funduszy oraz na potrzeby Funduszu Azylu, Migracji i Integracji, Funduszu Bezpieczeństwa Wewnętrznego </w:t>
      </w:r>
      <w:r w:rsidR="002D0621" w:rsidRPr="00DE7668">
        <w:rPr>
          <w:b/>
          <w:bCs/>
          <w:iCs/>
        </w:rPr>
        <w:br/>
      </w:r>
      <w:r w:rsidRPr="00DE7668">
        <w:rPr>
          <w:b/>
          <w:bCs/>
          <w:iCs/>
        </w:rPr>
        <w:t>i Instrumentu Wsparcia Finansowego na rzecz Zarządzania Granicami i Polityki Wizowe</w:t>
      </w:r>
      <w:r w:rsidRPr="00DE7668">
        <w:rPr>
          <w:b/>
          <w:bCs/>
        </w:rPr>
        <w:t>,</w:t>
      </w:r>
      <w:r w:rsidRPr="00DE7668">
        <w:t xml:space="preserve"> </w:t>
      </w:r>
      <w:r w:rsidR="005E14C2" w:rsidRPr="00DE7668">
        <w:t xml:space="preserve">/ </w:t>
      </w:r>
      <w:proofErr w:type="spellStart"/>
      <w:r w:rsidR="005E14C2" w:rsidRPr="00DE7668">
        <w:t>Регламент</w:t>
      </w:r>
      <w:proofErr w:type="spellEnd"/>
      <w:r w:rsidR="005E14C2" w:rsidRPr="00DE7668">
        <w:t xml:space="preserve"> (ЄС) 2021/1060 </w:t>
      </w:r>
      <w:proofErr w:type="spellStart"/>
      <w:r w:rsidR="005E14C2" w:rsidRPr="00DE7668">
        <w:t>Європейського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Парламенту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Ради</w:t>
      </w:r>
      <w:proofErr w:type="spellEnd"/>
      <w:r w:rsidR="005E14C2" w:rsidRPr="00DE7668">
        <w:t xml:space="preserve"> </w:t>
      </w:r>
      <w:proofErr w:type="spellStart"/>
      <w:r w:rsidR="005E14C2" w:rsidRPr="00DE7668">
        <w:t>від</w:t>
      </w:r>
      <w:proofErr w:type="spellEnd"/>
      <w:r w:rsidR="005E14C2" w:rsidRPr="00DE7668">
        <w:t xml:space="preserve"> 24 </w:t>
      </w:r>
      <w:proofErr w:type="spellStart"/>
      <w:r w:rsidR="005E14C2" w:rsidRPr="00DE7668">
        <w:t>червня</w:t>
      </w:r>
      <w:proofErr w:type="spellEnd"/>
      <w:r w:rsidR="005E14C2" w:rsidRPr="00DE7668">
        <w:t xml:space="preserve"> 2021 </w:t>
      </w:r>
      <w:proofErr w:type="spellStart"/>
      <w:r w:rsidR="005E14C2" w:rsidRPr="00DE7668">
        <w:t>року</w:t>
      </w:r>
      <w:proofErr w:type="spellEnd"/>
      <w:r w:rsidR="005E14C2" w:rsidRPr="00DE7668">
        <w:t xml:space="preserve">, </w:t>
      </w:r>
      <w:proofErr w:type="spellStart"/>
      <w:r w:rsidR="005E14C2" w:rsidRPr="00DE7668">
        <w:t>що</w:t>
      </w:r>
      <w:proofErr w:type="spellEnd"/>
      <w:r w:rsidR="005E14C2" w:rsidRPr="00DE7668">
        <w:t xml:space="preserve"> </w:t>
      </w:r>
      <w:proofErr w:type="spellStart"/>
      <w:r w:rsidR="005E14C2" w:rsidRPr="00DE7668">
        <w:t>встановлює</w:t>
      </w:r>
      <w:proofErr w:type="spellEnd"/>
      <w:r w:rsidR="005E14C2" w:rsidRPr="00DE7668">
        <w:t xml:space="preserve"> </w:t>
      </w:r>
      <w:proofErr w:type="spellStart"/>
      <w:r w:rsidR="005E14C2" w:rsidRPr="00DE7668">
        <w:t>загальні</w:t>
      </w:r>
      <w:proofErr w:type="spellEnd"/>
      <w:r w:rsidR="005E14C2" w:rsidRPr="00DE7668">
        <w:t xml:space="preserve"> </w:t>
      </w:r>
      <w:proofErr w:type="spellStart"/>
      <w:r w:rsidR="005E14C2" w:rsidRPr="00DE7668">
        <w:t>положення</w:t>
      </w:r>
      <w:proofErr w:type="spellEnd"/>
      <w:r w:rsidR="005E14C2" w:rsidRPr="00DE7668">
        <w:t xml:space="preserve"> </w:t>
      </w:r>
      <w:proofErr w:type="spellStart"/>
      <w:r w:rsidR="005E14C2" w:rsidRPr="00DE7668">
        <w:t>щодо</w:t>
      </w:r>
      <w:proofErr w:type="spellEnd"/>
      <w:r w:rsidR="005E14C2" w:rsidRPr="00DE7668">
        <w:t xml:space="preserve"> </w:t>
      </w:r>
      <w:proofErr w:type="spellStart"/>
      <w:r w:rsidR="005E14C2" w:rsidRPr="00DE7668">
        <w:t>Європейського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регіонального</w:t>
      </w:r>
      <w:proofErr w:type="spellEnd"/>
      <w:r w:rsidR="005E14C2" w:rsidRPr="00DE7668">
        <w:t xml:space="preserve"> </w:t>
      </w:r>
      <w:proofErr w:type="spellStart"/>
      <w:r w:rsidR="005E14C2" w:rsidRPr="00DE7668">
        <w:t>розвитку</w:t>
      </w:r>
      <w:proofErr w:type="spellEnd"/>
      <w:r w:rsidR="005E14C2" w:rsidRPr="00DE7668">
        <w:t xml:space="preserve">, </w:t>
      </w:r>
      <w:proofErr w:type="spellStart"/>
      <w:r w:rsidR="005E14C2" w:rsidRPr="00DE7668">
        <w:t>Європейського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соціального</w:t>
      </w:r>
      <w:proofErr w:type="spellEnd"/>
      <w:r w:rsidR="005E14C2" w:rsidRPr="00DE7668">
        <w:t xml:space="preserve">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плюс</w:t>
      </w:r>
      <w:proofErr w:type="spellEnd"/>
      <w:r w:rsidR="005E14C2" w:rsidRPr="00DE7668">
        <w:t xml:space="preserve">,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згуртованості</w:t>
      </w:r>
      <w:proofErr w:type="spellEnd"/>
      <w:r w:rsidR="005E14C2" w:rsidRPr="00DE7668">
        <w:t xml:space="preserve">,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справедливого</w:t>
      </w:r>
      <w:proofErr w:type="spellEnd"/>
      <w:r w:rsidR="005E14C2" w:rsidRPr="00DE7668">
        <w:t xml:space="preserve"> </w:t>
      </w:r>
      <w:proofErr w:type="spellStart"/>
      <w:r w:rsidR="005E14C2" w:rsidRPr="00DE7668">
        <w:t>переходу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Європейського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морського</w:t>
      </w:r>
      <w:proofErr w:type="spellEnd"/>
      <w:r w:rsidR="005E14C2" w:rsidRPr="00DE7668">
        <w:t xml:space="preserve">, </w:t>
      </w:r>
      <w:proofErr w:type="spellStart"/>
      <w:r w:rsidR="005E14C2" w:rsidRPr="00DE7668">
        <w:t>рибальського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Фонд</w:t>
      </w:r>
      <w:proofErr w:type="spellEnd"/>
      <w:r w:rsidR="005E14C2" w:rsidRPr="00DE7668">
        <w:t xml:space="preserve"> </w:t>
      </w:r>
      <w:proofErr w:type="spellStart"/>
      <w:r w:rsidR="005E14C2" w:rsidRPr="00DE7668">
        <w:t>аквакультури</w:t>
      </w:r>
      <w:proofErr w:type="spellEnd"/>
      <w:r w:rsidR="005E14C2" w:rsidRPr="00DE7668">
        <w:t xml:space="preserve">, а </w:t>
      </w:r>
      <w:proofErr w:type="spellStart"/>
      <w:r w:rsidR="005E14C2" w:rsidRPr="00DE7668">
        <w:t>також</w:t>
      </w:r>
      <w:proofErr w:type="spellEnd"/>
      <w:r w:rsidR="005E14C2" w:rsidRPr="00DE7668">
        <w:t xml:space="preserve"> </w:t>
      </w:r>
      <w:proofErr w:type="spellStart"/>
      <w:r w:rsidR="005E14C2" w:rsidRPr="00DE7668">
        <w:t>фінансові</w:t>
      </w:r>
      <w:proofErr w:type="spellEnd"/>
      <w:r w:rsidR="005E14C2" w:rsidRPr="00DE7668">
        <w:t xml:space="preserve"> </w:t>
      </w:r>
      <w:proofErr w:type="spellStart"/>
      <w:r w:rsidR="005E14C2" w:rsidRPr="00DE7668">
        <w:t>положення</w:t>
      </w:r>
      <w:proofErr w:type="spellEnd"/>
      <w:r w:rsidR="005E14C2" w:rsidRPr="00DE7668">
        <w:t xml:space="preserve"> </w:t>
      </w:r>
      <w:proofErr w:type="spellStart"/>
      <w:r w:rsidR="005E14C2" w:rsidRPr="00DE7668">
        <w:t>для</w:t>
      </w:r>
      <w:proofErr w:type="spellEnd"/>
      <w:r w:rsidR="005E14C2" w:rsidRPr="00DE7668">
        <w:t xml:space="preserve"> </w:t>
      </w:r>
      <w:proofErr w:type="spellStart"/>
      <w:r w:rsidR="005E14C2" w:rsidRPr="00DE7668">
        <w:t>цих</w:t>
      </w:r>
      <w:proofErr w:type="spellEnd"/>
      <w:r w:rsidR="005E14C2" w:rsidRPr="00DE7668">
        <w:t xml:space="preserve"> </w:t>
      </w:r>
      <w:proofErr w:type="spellStart"/>
      <w:r w:rsidR="005E14C2" w:rsidRPr="00DE7668">
        <w:t>фондів</w:t>
      </w:r>
      <w:proofErr w:type="spellEnd"/>
      <w:r w:rsidR="005E14C2" w:rsidRPr="00DE7668">
        <w:t xml:space="preserve"> і </w:t>
      </w:r>
      <w:proofErr w:type="spellStart"/>
      <w:r w:rsidR="005E14C2" w:rsidRPr="00DE7668">
        <w:t>для</w:t>
      </w:r>
      <w:proofErr w:type="spellEnd"/>
      <w:r w:rsidR="005E14C2" w:rsidRPr="00DE7668">
        <w:t xml:space="preserve">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надання</w:t>
      </w:r>
      <w:proofErr w:type="spellEnd"/>
      <w:r w:rsidR="005E14C2" w:rsidRPr="00DE7668">
        <w:t xml:space="preserve"> </w:t>
      </w:r>
      <w:proofErr w:type="spellStart"/>
      <w:r w:rsidR="005E14C2" w:rsidRPr="00DE7668">
        <w:t>притулку</w:t>
      </w:r>
      <w:proofErr w:type="spellEnd"/>
      <w:r w:rsidR="005E14C2" w:rsidRPr="00DE7668">
        <w:t xml:space="preserve">, </w:t>
      </w:r>
      <w:proofErr w:type="spellStart"/>
      <w:r w:rsidR="005E14C2" w:rsidRPr="00DE7668">
        <w:t>міграції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інтеграції</w:t>
      </w:r>
      <w:proofErr w:type="spellEnd"/>
      <w:r w:rsidR="005E14C2" w:rsidRPr="00DE7668">
        <w:t xml:space="preserve">,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безпеки</w:t>
      </w:r>
      <w:proofErr w:type="spellEnd"/>
      <w:r w:rsidR="005E14C2" w:rsidRPr="00DE7668">
        <w:t xml:space="preserve"> </w:t>
      </w:r>
      <w:proofErr w:type="spellStart"/>
      <w:r w:rsidR="005E14C2" w:rsidRPr="00DE7668">
        <w:t>Внутрішні</w:t>
      </w:r>
      <w:proofErr w:type="spellEnd"/>
      <w:r w:rsidR="005E14C2" w:rsidRPr="00DE7668">
        <w:t xml:space="preserve"> </w:t>
      </w:r>
      <w:proofErr w:type="spellStart"/>
      <w:r w:rsidR="005E14C2" w:rsidRPr="00DE7668">
        <w:t>справи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інструмент</w:t>
      </w:r>
      <w:proofErr w:type="spellEnd"/>
      <w:r w:rsidR="005E14C2" w:rsidRPr="00DE7668">
        <w:t xml:space="preserve"> </w:t>
      </w:r>
      <w:proofErr w:type="spellStart"/>
      <w:r w:rsidR="005E14C2" w:rsidRPr="00DE7668">
        <w:t>фінансової</w:t>
      </w:r>
      <w:proofErr w:type="spellEnd"/>
      <w:r w:rsidR="005E14C2" w:rsidRPr="00DE7668">
        <w:t xml:space="preserve"> </w:t>
      </w:r>
      <w:proofErr w:type="spellStart"/>
      <w:r w:rsidR="005E14C2" w:rsidRPr="00DE7668">
        <w:t>підтримки</w:t>
      </w:r>
      <w:proofErr w:type="spellEnd"/>
      <w:r w:rsidR="005E14C2" w:rsidRPr="00DE7668">
        <w:t xml:space="preserve"> </w:t>
      </w:r>
      <w:proofErr w:type="spellStart"/>
      <w:r w:rsidR="005E14C2" w:rsidRPr="00DE7668">
        <w:t>управління</w:t>
      </w:r>
      <w:proofErr w:type="spellEnd"/>
      <w:r w:rsidR="005E14C2" w:rsidRPr="00DE7668">
        <w:t xml:space="preserve"> </w:t>
      </w:r>
      <w:proofErr w:type="spellStart"/>
      <w:r w:rsidR="005E14C2" w:rsidRPr="00DE7668">
        <w:t>кордонами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візової</w:t>
      </w:r>
      <w:proofErr w:type="spellEnd"/>
      <w:r w:rsidR="005E14C2" w:rsidRPr="00DE7668">
        <w:t xml:space="preserve"> </w:t>
      </w:r>
      <w:proofErr w:type="spellStart"/>
      <w:r w:rsidR="005E14C2" w:rsidRPr="00DE7668">
        <w:t>політики</w:t>
      </w:r>
      <w:proofErr w:type="spellEnd"/>
      <w:r w:rsidR="005E14C2" w:rsidRPr="00DE7668">
        <w:t>,</w:t>
      </w:r>
    </w:p>
    <w:p w14:paraId="15E95374" w14:textId="32E551D5" w:rsidR="00CD4920" w:rsidRPr="00DE7668" w:rsidRDefault="00CD4920" w:rsidP="00DE7668">
      <w:pPr>
        <w:pStyle w:val="Default"/>
        <w:spacing w:after="59" w:line="360" w:lineRule="auto"/>
        <w:jc w:val="both"/>
      </w:pPr>
      <w:r w:rsidRPr="00DE7668">
        <w:rPr>
          <w:b/>
          <w:bCs/>
        </w:rPr>
        <w:t>2) ROZPORZĄDZENIE PARLAMENTU EUROPEJSKIEGO I RADY (UE) 2021/1056 z dnia 24 czerwca 2021 r. ustanawiające Fundusz na rzecz Sprawiedliwej Transformacji.</w:t>
      </w:r>
      <w:r w:rsidR="005E14C2" w:rsidRPr="00DE7668">
        <w:t xml:space="preserve"> / РЕГЛАМЕНТ ЄВРОПЕЙСЬКОГО ПАРЛАМЕНТУ ТА РАДИ (ЄС) 2021/1056 </w:t>
      </w:r>
      <w:proofErr w:type="spellStart"/>
      <w:r w:rsidR="005E14C2" w:rsidRPr="00DE7668">
        <w:t>від</w:t>
      </w:r>
      <w:proofErr w:type="spellEnd"/>
      <w:r w:rsidR="005E14C2" w:rsidRPr="00DE7668">
        <w:t xml:space="preserve"> 24 </w:t>
      </w:r>
      <w:proofErr w:type="spellStart"/>
      <w:r w:rsidR="005E14C2" w:rsidRPr="00DE7668">
        <w:t>червня</w:t>
      </w:r>
      <w:proofErr w:type="spellEnd"/>
      <w:r w:rsidR="005E14C2" w:rsidRPr="00DE7668">
        <w:t xml:space="preserve"> 2021 </w:t>
      </w:r>
      <w:proofErr w:type="spellStart"/>
      <w:r w:rsidR="005E14C2" w:rsidRPr="00DE7668">
        <w:t>року</w:t>
      </w:r>
      <w:proofErr w:type="spellEnd"/>
      <w:r w:rsidR="005E14C2" w:rsidRPr="00DE7668">
        <w:t xml:space="preserve"> </w:t>
      </w:r>
      <w:proofErr w:type="spellStart"/>
      <w:r w:rsidR="005E14C2" w:rsidRPr="00DE7668">
        <w:t>про</w:t>
      </w:r>
      <w:proofErr w:type="spellEnd"/>
      <w:r w:rsidR="005E14C2" w:rsidRPr="00DE7668">
        <w:t xml:space="preserve"> </w:t>
      </w:r>
      <w:proofErr w:type="spellStart"/>
      <w:r w:rsidR="005E14C2" w:rsidRPr="00DE7668">
        <w:t>заснування</w:t>
      </w:r>
      <w:proofErr w:type="spellEnd"/>
      <w:r w:rsidR="005E14C2" w:rsidRPr="00DE7668">
        <w:t xml:space="preserve">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справедливого</w:t>
      </w:r>
      <w:proofErr w:type="spellEnd"/>
      <w:r w:rsidR="005E14C2" w:rsidRPr="00DE7668">
        <w:t xml:space="preserve"> </w:t>
      </w:r>
      <w:proofErr w:type="spellStart"/>
      <w:r w:rsidR="005E14C2" w:rsidRPr="00DE7668">
        <w:t>переходу</w:t>
      </w:r>
      <w:proofErr w:type="spellEnd"/>
      <w:r w:rsidR="005E14C2" w:rsidRPr="00DE7668">
        <w:t>.</w:t>
      </w:r>
    </w:p>
    <w:p w14:paraId="01A209F5" w14:textId="29CE0A61" w:rsidR="00DD46B0" w:rsidRPr="00DE7668" w:rsidRDefault="00CD4920" w:rsidP="00DE7668">
      <w:pPr>
        <w:pStyle w:val="Default"/>
        <w:spacing w:after="59" w:line="360" w:lineRule="auto"/>
        <w:jc w:val="both"/>
      </w:pPr>
      <w:r w:rsidRPr="00DE7668">
        <w:rPr>
          <w:b/>
          <w:bCs/>
        </w:rPr>
        <w:t>3</w:t>
      </w:r>
      <w:r w:rsidR="00DD46B0" w:rsidRPr="00DE7668">
        <w:rPr>
          <w:b/>
          <w:bCs/>
        </w:rPr>
        <w:t xml:space="preserve">) </w:t>
      </w:r>
      <w:r w:rsidR="00DD46B0" w:rsidRPr="00DE7668">
        <w:rPr>
          <w:b/>
          <w:bCs/>
          <w:iCs/>
        </w:rPr>
        <w:t>Rozporządzenie Parlamentu Europejskiego i Rady (UE) 2021/1057 z dnia 24 czerwca 2021 r. ustanawiające Europejski Fundusz Społeczny Plus (EFS+) oraz uchylające rozporządzenie (UE) nr 1296/2013</w:t>
      </w:r>
      <w:r w:rsidR="00DD46B0" w:rsidRPr="00DE7668">
        <w:rPr>
          <w:b/>
          <w:bCs/>
        </w:rPr>
        <w:t>,</w:t>
      </w:r>
      <w:r w:rsidR="00DD46B0" w:rsidRPr="00DE7668">
        <w:t xml:space="preserve"> </w:t>
      </w:r>
      <w:r w:rsidR="005E14C2" w:rsidRPr="00DE7668">
        <w:t xml:space="preserve">/ </w:t>
      </w:r>
      <w:proofErr w:type="spellStart"/>
      <w:r w:rsidR="005E14C2" w:rsidRPr="00DE7668">
        <w:t>Регламент</w:t>
      </w:r>
      <w:proofErr w:type="spellEnd"/>
      <w:r w:rsidR="005E14C2" w:rsidRPr="00DE7668">
        <w:t xml:space="preserve"> (ЄС) 2021/1057 </w:t>
      </w:r>
      <w:proofErr w:type="spellStart"/>
      <w:r w:rsidR="005E14C2" w:rsidRPr="00DE7668">
        <w:t>Європейського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Парламенту</w:t>
      </w:r>
      <w:proofErr w:type="spellEnd"/>
      <w:r w:rsidR="005E14C2" w:rsidRPr="00DE7668">
        <w:t xml:space="preserve">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Ради</w:t>
      </w:r>
      <w:proofErr w:type="spellEnd"/>
      <w:r w:rsidR="005E14C2" w:rsidRPr="00DE7668">
        <w:t xml:space="preserve"> </w:t>
      </w:r>
      <w:proofErr w:type="spellStart"/>
      <w:r w:rsidR="005E14C2" w:rsidRPr="00DE7668">
        <w:t>від</w:t>
      </w:r>
      <w:proofErr w:type="spellEnd"/>
      <w:r w:rsidR="005E14C2" w:rsidRPr="00DE7668">
        <w:t xml:space="preserve"> 24 </w:t>
      </w:r>
      <w:proofErr w:type="spellStart"/>
      <w:r w:rsidR="005E14C2" w:rsidRPr="00DE7668">
        <w:t>червня</w:t>
      </w:r>
      <w:proofErr w:type="spellEnd"/>
      <w:r w:rsidR="005E14C2" w:rsidRPr="00DE7668">
        <w:t xml:space="preserve"> 2021 </w:t>
      </w:r>
      <w:proofErr w:type="spellStart"/>
      <w:r w:rsidR="005E14C2" w:rsidRPr="00DE7668">
        <w:lastRenderedPageBreak/>
        <w:t>року</w:t>
      </w:r>
      <w:proofErr w:type="spellEnd"/>
      <w:r w:rsidR="005E14C2" w:rsidRPr="00DE7668">
        <w:t xml:space="preserve"> </w:t>
      </w:r>
      <w:proofErr w:type="spellStart"/>
      <w:r w:rsidR="005E14C2" w:rsidRPr="00DE7668">
        <w:t>про</w:t>
      </w:r>
      <w:proofErr w:type="spellEnd"/>
      <w:r w:rsidR="005E14C2" w:rsidRPr="00DE7668">
        <w:t xml:space="preserve"> </w:t>
      </w:r>
      <w:proofErr w:type="spellStart"/>
      <w:r w:rsidR="005E14C2" w:rsidRPr="00DE7668">
        <w:t>заснування</w:t>
      </w:r>
      <w:proofErr w:type="spellEnd"/>
      <w:r w:rsidR="005E14C2" w:rsidRPr="00DE7668">
        <w:t xml:space="preserve"> </w:t>
      </w:r>
      <w:proofErr w:type="spellStart"/>
      <w:r w:rsidR="005E14C2" w:rsidRPr="00DE7668">
        <w:t>Європейського</w:t>
      </w:r>
      <w:proofErr w:type="spellEnd"/>
      <w:r w:rsidR="005E14C2" w:rsidRPr="00DE7668">
        <w:t xml:space="preserve"> </w:t>
      </w:r>
      <w:proofErr w:type="spellStart"/>
      <w:r w:rsidR="005E14C2" w:rsidRPr="00DE7668">
        <w:t>соціального</w:t>
      </w:r>
      <w:proofErr w:type="spellEnd"/>
      <w:r w:rsidR="005E14C2" w:rsidRPr="00DE7668">
        <w:t xml:space="preserve"> </w:t>
      </w:r>
      <w:proofErr w:type="spellStart"/>
      <w:r w:rsidR="005E14C2" w:rsidRPr="00DE7668">
        <w:t>фонду</w:t>
      </w:r>
      <w:proofErr w:type="spellEnd"/>
      <w:r w:rsidR="005E14C2" w:rsidRPr="00DE7668">
        <w:t xml:space="preserve"> </w:t>
      </w:r>
      <w:proofErr w:type="spellStart"/>
      <w:r w:rsidR="005E14C2" w:rsidRPr="00DE7668">
        <w:t>плюс</w:t>
      </w:r>
      <w:proofErr w:type="spellEnd"/>
      <w:r w:rsidR="005E14C2" w:rsidRPr="00DE7668">
        <w:t xml:space="preserve"> (ESF+) </w:t>
      </w:r>
      <w:proofErr w:type="spellStart"/>
      <w:r w:rsidR="005E14C2" w:rsidRPr="00DE7668">
        <w:t>та</w:t>
      </w:r>
      <w:proofErr w:type="spellEnd"/>
      <w:r w:rsidR="005E14C2" w:rsidRPr="00DE7668">
        <w:t xml:space="preserve"> </w:t>
      </w:r>
      <w:proofErr w:type="spellStart"/>
      <w:r w:rsidR="005E14C2" w:rsidRPr="00DE7668">
        <w:t>скасування</w:t>
      </w:r>
      <w:proofErr w:type="spellEnd"/>
      <w:r w:rsidR="005E14C2" w:rsidRPr="00DE7668">
        <w:t xml:space="preserve"> </w:t>
      </w:r>
      <w:proofErr w:type="spellStart"/>
      <w:r w:rsidR="005E14C2" w:rsidRPr="00DE7668">
        <w:t>Регламенту</w:t>
      </w:r>
      <w:proofErr w:type="spellEnd"/>
      <w:r w:rsidR="005E14C2" w:rsidRPr="00DE7668">
        <w:t xml:space="preserve"> (ЄС) № 1296/2013,</w:t>
      </w:r>
    </w:p>
    <w:p w14:paraId="40649E2C" w14:textId="2EA8DCAE" w:rsidR="00DD46B0" w:rsidRPr="00DE7668" w:rsidRDefault="00CD4920" w:rsidP="00DE7668">
      <w:pPr>
        <w:pStyle w:val="Default"/>
        <w:spacing w:after="59" w:line="360" w:lineRule="auto"/>
        <w:jc w:val="both"/>
        <w:rPr>
          <w:color w:val="auto"/>
        </w:rPr>
      </w:pPr>
      <w:r w:rsidRPr="00DE7668">
        <w:rPr>
          <w:b/>
          <w:bCs/>
        </w:rPr>
        <w:t>4</w:t>
      </w:r>
      <w:r w:rsidR="00DD46B0" w:rsidRPr="00DE7668">
        <w:rPr>
          <w:b/>
          <w:bCs/>
        </w:rPr>
        <w:t xml:space="preserve">) </w:t>
      </w:r>
      <w:r w:rsidR="00DD46B0" w:rsidRPr="00DE7668">
        <w:rPr>
          <w:b/>
          <w:bCs/>
          <w:iCs/>
        </w:rPr>
        <w:t xml:space="preserve">Ustawa z dnia 28 kwietnia 2022 r. o zasadach realizacji zadań finansowanych ze środków europejskich w perspektywie finansowej 2021-2027 </w:t>
      </w:r>
      <w:r w:rsidR="00DD46B0" w:rsidRPr="00DE7668">
        <w:rPr>
          <w:b/>
          <w:bCs/>
        </w:rPr>
        <w:t xml:space="preserve">(dalej: </w:t>
      </w:r>
      <w:r w:rsidR="00DD46B0" w:rsidRPr="00DE7668">
        <w:rPr>
          <w:b/>
          <w:bCs/>
          <w:color w:val="auto"/>
        </w:rPr>
        <w:t>ustawa wdrożeniowa).</w:t>
      </w:r>
      <w:r w:rsidR="00DD46B0" w:rsidRPr="00DE7668">
        <w:rPr>
          <w:color w:val="auto"/>
        </w:rPr>
        <w:t xml:space="preserve"> </w:t>
      </w:r>
      <w:r w:rsidR="005E14C2" w:rsidRPr="00DE7668">
        <w:rPr>
          <w:color w:val="auto"/>
        </w:rPr>
        <w:t xml:space="preserve">/ </w:t>
      </w:r>
      <w:proofErr w:type="spellStart"/>
      <w:r w:rsidR="005E14C2" w:rsidRPr="00DE7668">
        <w:rPr>
          <w:color w:val="auto"/>
        </w:rPr>
        <w:t>Акт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від</w:t>
      </w:r>
      <w:proofErr w:type="spellEnd"/>
      <w:r w:rsidR="005E14C2" w:rsidRPr="00DE7668">
        <w:rPr>
          <w:color w:val="auto"/>
        </w:rPr>
        <w:t xml:space="preserve"> 28 </w:t>
      </w:r>
      <w:proofErr w:type="spellStart"/>
      <w:r w:rsidR="005E14C2" w:rsidRPr="00DE7668">
        <w:rPr>
          <w:color w:val="auto"/>
        </w:rPr>
        <w:t>квітня</w:t>
      </w:r>
      <w:proofErr w:type="spellEnd"/>
      <w:r w:rsidR="005E14C2" w:rsidRPr="00DE7668">
        <w:rPr>
          <w:color w:val="auto"/>
        </w:rPr>
        <w:t xml:space="preserve"> 2022 </w:t>
      </w:r>
      <w:proofErr w:type="spellStart"/>
      <w:r w:rsidR="005E14C2" w:rsidRPr="00DE7668">
        <w:rPr>
          <w:color w:val="auto"/>
        </w:rPr>
        <w:t>року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засади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виконання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завдань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що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фінансуються</w:t>
      </w:r>
      <w:proofErr w:type="spellEnd"/>
      <w:r w:rsidR="005E14C2" w:rsidRPr="00DE7668">
        <w:rPr>
          <w:color w:val="auto"/>
        </w:rPr>
        <w:t xml:space="preserve"> з </w:t>
      </w:r>
      <w:proofErr w:type="spellStart"/>
      <w:r w:rsidR="005E14C2" w:rsidRPr="00DE7668">
        <w:rPr>
          <w:color w:val="auto"/>
        </w:rPr>
        <w:t>європейських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фондів</w:t>
      </w:r>
      <w:proofErr w:type="spellEnd"/>
      <w:r w:rsidR="005E14C2" w:rsidRPr="00DE7668">
        <w:rPr>
          <w:color w:val="auto"/>
        </w:rPr>
        <w:t xml:space="preserve">, у </w:t>
      </w:r>
      <w:proofErr w:type="spellStart"/>
      <w:r w:rsidR="005E14C2" w:rsidRPr="00DE7668">
        <w:rPr>
          <w:color w:val="auto"/>
        </w:rPr>
        <w:t>фінансовій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перспективі</w:t>
      </w:r>
      <w:proofErr w:type="spellEnd"/>
      <w:r w:rsidR="005E14C2" w:rsidRPr="00DE7668">
        <w:rPr>
          <w:color w:val="auto"/>
        </w:rPr>
        <w:t xml:space="preserve"> 2021-2027 </w:t>
      </w:r>
      <w:proofErr w:type="spellStart"/>
      <w:r w:rsidR="005E14C2" w:rsidRPr="00DE7668">
        <w:rPr>
          <w:color w:val="auto"/>
        </w:rPr>
        <w:t>років</w:t>
      </w:r>
      <w:proofErr w:type="spellEnd"/>
      <w:r w:rsidR="005E14C2" w:rsidRPr="00DE7668">
        <w:rPr>
          <w:color w:val="auto"/>
        </w:rPr>
        <w:t xml:space="preserve"> (</w:t>
      </w:r>
      <w:proofErr w:type="spellStart"/>
      <w:r w:rsidR="005E14C2" w:rsidRPr="00DE7668">
        <w:rPr>
          <w:color w:val="auto"/>
        </w:rPr>
        <w:t>далі</w:t>
      </w:r>
      <w:proofErr w:type="spellEnd"/>
      <w:r w:rsidR="005E14C2" w:rsidRPr="00DE7668">
        <w:rPr>
          <w:color w:val="auto"/>
        </w:rPr>
        <w:t xml:space="preserve"> – </w:t>
      </w:r>
      <w:proofErr w:type="spellStart"/>
      <w:r w:rsidR="005E14C2" w:rsidRPr="00DE7668">
        <w:rPr>
          <w:color w:val="auto"/>
        </w:rPr>
        <w:t>імплементаційний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акт</w:t>
      </w:r>
      <w:proofErr w:type="spellEnd"/>
      <w:r w:rsidR="005E14C2" w:rsidRPr="00DE7668">
        <w:rPr>
          <w:color w:val="auto"/>
        </w:rPr>
        <w:t>).</w:t>
      </w:r>
    </w:p>
    <w:p w14:paraId="6F14D13A" w14:textId="133251EF" w:rsidR="00DD46B0" w:rsidRPr="00DE7668" w:rsidRDefault="00DD46B0" w:rsidP="00DE7668">
      <w:pPr>
        <w:pStyle w:val="Default"/>
        <w:spacing w:line="360" w:lineRule="auto"/>
        <w:jc w:val="both"/>
        <w:rPr>
          <w:color w:val="auto"/>
        </w:rPr>
      </w:pPr>
      <w:r w:rsidRPr="00DE7668">
        <w:rPr>
          <w:b/>
          <w:bCs/>
          <w:color w:val="auto"/>
        </w:rPr>
        <w:t xml:space="preserve">4. Państwa dane osobowe będą przetwarzane wyłącznie w celu wykonania przez Beneficjenta określonych prawem i Umową o dofinansowanie Projektu nr </w:t>
      </w:r>
      <w:r w:rsidR="00E4091A" w:rsidRPr="00DE7668">
        <w:rPr>
          <w:b/>
          <w:bCs/>
          <w:color w:val="auto"/>
        </w:rPr>
        <w:t>FEWP.06.12-IP.01-0127/23</w:t>
      </w:r>
      <w:r w:rsidR="00CD4920" w:rsidRPr="00DE7668">
        <w:rPr>
          <w:b/>
          <w:bCs/>
          <w:color w:val="auto"/>
        </w:rPr>
        <w:t>-00</w:t>
      </w:r>
      <w:r w:rsidRPr="00DE7668">
        <w:rPr>
          <w:b/>
          <w:bCs/>
          <w:color w:val="auto"/>
        </w:rPr>
        <w:t xml:space="preserve"> obowiązków w związku z realizacją Projektu </w:t>
      </w:r>
      <w:r w:rsidR="00CD4920" w:rsidRPr="00DE7668">
        <w:rPr>
          <w:b/>
          <w:bCs/>
          <w:color w:val="auto"/>
        </w:rPr>
        <w:t xml:space="preserve">nr </w:t>
      </w:r>
      <w:r w:rsidR="00E4091A" w:rsidRPr="00DE7668">
        <w:rPr>
          <w:b/>
          <w:bCs/>
          <w:color w:val="auto"/>
        </w:rPr>
        <w:t xml:space="preserve">FEWP.06.12-IP.01-0127/23 </w:t>
      </w:r>
      <w:r w:rsidRPr="00DE7668">
        <w:rPr>
          <w:b/>
          <w:bCs/>
          <w:color w:val="auto"/>
        </w:rPr>
        <w:t>pn. „</w:t>
      </w:r>
      <w:r w:rsidR="00E4091A" w:rsidRPr="00DE7668">
        <w:rPr>
          <w:b/>
          <w:bCs/>
          <w:color w:val="auto"/>
        </w:rPr>
        <w:t>Pierwszy krok do nowego życia</w:t>
      </w:r>
      <w:r w:rsidR="00AC2E72" w:rsidRPr="00DE7668">
        <w:rPr>
          <w:b/>
          <w:bCs/>
          <w:color w:val="auto"/>
        </w:rPr>
        <w:t xml:space="preserve">” tj. w celu realizacji projektu i jego rozliczenia, </w:t>
      </w:r>
      <w:r w:rsidR="0000259A" w:rsidRPr="00DE7668">
        <w:rPr>
          <w:b/>
          <w:bCs/>
          <w:color w:val="auto"/>
        </w:rPr>
        <w:br/>
      </w:r>
      <w:r w:rsidR="00AC2E72" w:rsidRPr="00DE7668">
        <w:rPr>
          <w:b/>
          <w:bCs/>
          <w:color w:val="auto"/>
        </w:rPr>
        <w:t>w szczególności potwierdzenia kwalifikowalności wydatków, udzielenia wsparcia, monitoringu, ewaluacji, kontroli, audytu i sprawozdawczości oraz działań informacyjno-promocyjnych w ramach Programu Fundusze Europejskie dla Wielkopolski 2021-2027 (dalej</w:t>
      </w:r>
      <w:r w:rsidR="0000259A" w:rsidRPr="00DE7668">
        <w:rPr>
          <w:b/>
          <w:bCs/>
          <w:color w:val="auto"/>
        </w:rPr>
        <w:t xml:space="preserve"> </w:t>
      </w:r>
      <w:r w:rsidR="00AC2E72" w:rsidRPr="00DE7668">
        <w:rPr>
          <w:b/>
          <w:bCs/>
          <w:color w:val="auto"/>
        </w:rPr>
        <w:t>FEW), a także w celach archiwizacyjnych.</w:t>
      </w:r>
      <w:r w:rsidR="005E14C2" w:rsidRPr="00DE7668">
        <w:rPr>
          <w:color w:val="auto"/>
        </w:rPr>
        <w:t xml:space="preserve"> / </w:t>
      </w:r>
      <w:proofErr w:type="spellStart"/>
      <w:r w:rsidR="005E14C2" w:rsidRPr="00DE7668">
        <w:rPr>
          <w:color w:val="auto"/>
        </w:rPr>
        <w:t>Ваші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персональні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дані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оброблятимуться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виключно</w:t>
      </w:r>
      <w:proofErr w:type="spellEnd"/>
      <w:r w:rsidR="005E14C2" w:rsidRPr="00DE7668">
        <w:rPr>
          <w:color w:val="auto"/>
        </w:rPr>
        <w:t xml:space="preserve"> з </w:t>
      </w:r>
      <w:proofErr w:type="spellStart"/>
      <w:r w:rsidR="005E14C2" w:rsidRPr="00DE7668">
        <w:rPr>
          <w:color w:val="auto"/>
        </w:rPr>
        <w:t>метою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виконання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зобов’язань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Бенефіціара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визначених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законодавством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та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Угодою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фінансування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проекту</w:t>
      </w:r>
      <w:proofErr w:type="spellEnd"/>
      <w:r w:rsidR="005E14C2" w:rsidRPr="00DE7668">
        <w:rPr>
          <w:color w:val="auto"/>
        </w:rPr>
        <w:t xml:space="preserve"> № FEWP.06.12-IP.01-0127/23-00 у </w:t>
      </w:r>
      <w:proofErr w:type="spellStart"/>
      <w:r w:rsidR="005E14C2" w:rsidRPr="00DE7668">
        <w:rPr>
          <w:color w:val="auto"/>
        </w:rPr>
        <w:t>зв’язку</w:t>
      </w:r>
      <w:proofErr w:type="spellEnd"/>
      <w:r w:rsidR="005E14C2" w:rsidRPr="00DE7668">
        <w:rPr>
          <w:color w:val="auto"/>
        </w:rPr>
        <w:t xml:space="preserve"> з </w:t>
      </w:r>
      <w:proofErr w:type="spellStart"/>
      <w:r w:rsidR="005E14C2" w:rsidRPr="00DE7668">
        <w:rPr>
          <w:color w:val="auto"/>
        </w:rPr>
        <w:t>реалізацією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Проекту</w:t>
      </w:r>
      <w:proofErr w:type="spellEnd"/>
      <w:r w:rsidR="005E14C2" w:rsidRPr="00DE7668">
        <w:rPr>
          <w:color w:val="auto"/>
        </w:rPr>
        <w:t xml:space="preserve"> № FEWP.06.12 -IP.01-0127/23 </w:t>
      </w:r>
      <w:proofErr w:type="spellStart"/>
      <w:r w:rsidR="005E14C2" w:rsidRPr="00DE7668">
        <w:rPr>
          <w:color w:val="auto"/>
        </w:rPr>
        <w:t>пн</w:t>
      </w:r>
      <w:proofErr w:type="spellEnd"/>
      <w:r w:rsidR="005E14C2" w:rsidRPr="00DE7668">
        <w:rPr>
          <w:color w:val="auto"/>
        </w:rPr>
        <w:t>. «</w:t>
      </w:r>
      <w:proofErr w:type="spellStart"/>
      <w:r w:rsidR="005E14C2" w:rsidRPr="00DE7668">
        <w:rPr>
          <w:color w:val="auto"/>
        </w:rPr>
        <w:t>Перший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крок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нового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життя</w:t>
      </w:r>
      <w:proofErr w:type="spellEnd"/>
      <w:r w:rsidR="005E14C2" w:rsidRPr="00DE7668">
        <w:rPr>
          <w:color w:val="auto"/>
        </w:rPr>
        <w:t xml:space="preserve">», </w:t>
      </w:r>
      <w:proofErr w:type="spellStart"/>
      <w:r w:rsidR="005E14C2" w:rsidRPr="00DE7668">
        <w:rPr>
          <w:color w:val="auto"/>
        </w:rPr>
        <w:t>тобто</w:t>
      </w:r>
      <w:proofErr w:type="spellEnd"/>
      <w:r w:rsidR="005E14C2" w:rsidRPr="00DE7668">
        <w:rPr>
          <w:color w:val="auto"/>
        </w:rPr>
        <w:t xml:space="preserve"> з </w:t>
      </w:r>
      <w:proofErr w:type="spellStart"/>
      <w:r w:rsidR="005E14C2" w:rsidRPr="00DE7668">
        <w:rPr>
          <w:color w:val="auto"/>
        </w:rPr>
        <w:t>метою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реалізації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проекту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та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його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врегулювання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зокрема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для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підтвердження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прийнятності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витрат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забезпечення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підтримки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моніторингу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оцінки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контролю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аудиту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та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звітності</w:t>
      </w:r>
      <w:proofErr w:type="spellEnd"/>
      <w:r w:rsidR="005E14C2" w:rsidRPr="00DE7668">
        <w:rPr>
          <w:color w:val="auto"/>
        </w:rPr>
        <w:t xml:space="preserve">, а </w:t>
      </w:r>
      <w:proofErr w:type="spellStart"/>
      <w:r w:rsidR="005E14C2" w:rsidRPr="00DE7668">
        <w:rPr>
          <w:color w:val="auto"/>
        </w:rPr>
        <w:t>також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інформаційно-промоційної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діяльності</w:t>
      </w:r>
      <w:proofErr w:type="spellEnd"/>
      <w:r w:rsidR="005E14C2" w:rsidRPr="00DE7668">
        <w:rPr>
          <w:color w:val="auto"/>
        </w:rPr>
        <w:t xml:space="preserve">. в </w:t>
      </w:r>
      <w:proofErr w:type="spellStart"/>
      <w:r w:rsidR="005E14C2" w:rsidRPr="00DE7668">
        <w:rPr>
          <w:color w:val="auto"/>
        </w:rPr>
        <w:t>рамках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Програми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Європейських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фондів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для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Великої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Польщі</w:t>
      </w:r>
      <w:proofErr w:type="spellEnd"/>
      <w:r w:rsidR="005E14C2" w:rsidRPr="00DE7668">
        <w:rPr>
          <w:color w:val="auto"/>
        </w:rPr>
        <w:t xml:space="preserve"> 2021-2027 (</w:t>
      </w:r>
      <w:proofErr w:type="spellStart"/>
      <w:r w:rsidR="005E14C2" w:rsidRPr="00DE7668">
        <w:rPr>
          <w:color w:val="auto"/>
        </w:rPr>
        <w:t>далі</w:t>
      </w:r>
      <w:proofErr w:type="spellEnd"/>
      <w:r w:rsidR="005E14C2" w:rsidRPr="00DE7668">
        <w:rPr>
          <w:color w:val="auto"/>
        </w:rPr>
        <w:t xml:space="preserve"> FEW), а </w:t>
      </w:r>
      <w:proofErr w:type="spellStart"/>
      <w:r w:rsidR="005E14C2" w:rsidRPr="00DE7668">
        <w:rPr>
          <w:color w:val="auto"/>
        </w:rPr>
        <w:t>також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для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цілей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архівування</w:t>
      </w:r>
      <w:proofErr w:type="spellEnd"/>
      <w:r w:rsidR="005E14C2" w:rsidRPr="00DE7668">
        <w:rPr>
          <w:color w:val="auto"/>
        </w:rPr>
        <w:t>.</w:t>
      </w:r>
    </w:p>
    <w:p w14:paraId="7EA6B766" w14:textId="59A310AA" w:rsidR="00DD46B0" w:rsidRPr="00DE7668" w:rsidRDefault="00DD46B0" w:rsidP="00DE7668">
      <w:pPr>
        <w:pStyle w:val="Default"/>
        <w:spacing w:after="56" w:line="360" w:lineRule="auto"/>
        <w:jc w:val="both"/>
        <w:rPr>
          <w:color w:val="auto"/>
        </w:rPr>
      </w:pPr>
      <w:r w:rsidRPr="00DE7668">
        <w:rPr>
          <w:b/>
          <w:bCs/>
          <w:color w:val="auto"/>
        </w:rPr>
        <w:t>5. Państwa dane osobowe zgodnie z obowiązującymi przepisami prawa są udostępniane uprawnionym podmiotom i instytucjom, w tym wskazanym w art. 89 ustawy wdrożeniowej, w szczególności:</w:t>
      </w:r>
      <w:r w:rsidRPr="00DE7668">
        <w:rPr>
          <w:color w:val="auto"/>
        </w:rPr>
        <w:t xml:space="preserve"> </w:t>
      </w:r>
      <w:r w:rsidR="005E14C2" w:rsidRPr="00DE7668">
        <w:rPr>
          <w:color w:val="auto"/>
        </w:rPr>
        <w:t xml:space="preserve">/ </w:t>
      </w:r>
      <w:proofErr w:type="spellStart"/>
      <w:r w:rsidR="005E14C2" w:rsidRPr="00DE7668">
        <w:rPr>
          <w:color w:val="auto"/>
        </w:rPr>
        <w:t>Ваші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персональні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дані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відповідно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до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чинного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законодавства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надаються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уповноваженим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особам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та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установам</w:t>
      </w:r>
      <w:proofErr w:type="spellEnd"/>
      <w:r w:rsidR="005E14C2" w:rsidRPr="00DE7668">
        <w:rPr>
          <w:color w:val="auto"/>
        </w:rPr>
        <w:t xml:space="preserve">, у </w:t>
      </w:r>
      <w:proofErr w:type="spellStart"/>
      <w:r w:rsidR="005E14C2" w:rsidRPr="00DE7668">
        <w:rPr>
          <w:color w:val="auto"/>
        </w:rPr>
        <w:t>тому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числі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зазначеним</w:t>
      </w:r>
      <w:proofErr w:type="spellEnd"/>
      <w:r w:rsidR="005E14C2" w:rsidRPr="00DE7668">
        <w:rPr>
          <w:color w:val="auto"/>
        </w:rPr>
        <w:t xml:space="preserve"> у </w:t>
      </w:r>
      <w:proofErr w:type="spellStart"/>
      <w:r w:rsidR="005E14C2" w:rsidRPr="00DE7668">
        <w:rPr>
          <w:color w:val="auto"/>
        </w:rPr>
        <w:t>ст</w:t>
      </w:r>
      <w:proofErr w:type="spellEnd"/>
      <w:r w:rsidR="005E14C2" w:rsidRPr="00DE7668">
        <w:rPr>
          <w:color w:val="auto"/>
        </w:rPr>
        <w:t xml:space="preserve">. 89 </w:t>
      </w:r>
      <w:proofErr w:type="spellStart"/>
      <w:r w:rsidR="005E14C2" w:rsidRPr="00DE7668">
        <w:rPr>
          <w:color w:val="auto"/>
        </w:rPr>
        <w:t>Закону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про</w:t>
      </w:r>
      <w:proofErr w:type="spellEnd"/>
      <w:r w:rsidR="005E14C2" w:rsidRPr="00DE7668">
        <w:rPr>
          <w:color w:val="auto"/>
        </w:rPr>
        <w:t xml:space="preserve"> </w:t>
      </w:r>
      <w:proofErr w:type="spellStart"/>
      <w:r w:rsidR="005E14C2" w:rsidRPr="00DE7668">
        <w:rPr>
          <w:color w:val="auto"/>
        </w:rPr>
        <w:t>впровадження</w:t>
      </w:r>
      <w:proofErr w:type="spellEnd"/>
      <w:r w:rsidR="005E14C2" w:rsidRPr="00DE7668">
        <w:rPr>
          <w:color w:val="auto"/>
        </w:rPr>
        <w:t xml:space="preserve">, </w:t>
      </w:r>
      <w:proofErr w:type="spellStart"/>
      <w:r w:rsidR="005E14C2" w:rsidRPr="00DE7668">
        <w:rPr>
          <w:color w:val="auto"/>
        </w:rPr>
        <w:t>зокрема</w:t>
      </w:r>
      <w:proofErr w:type="spellEnd"/>
      <w:r w:rsidR="005E14C2" w:rsidRPr="00DE7668">
        <w:rPr>
          <w:color w:val="auto"/>
        </w:rPr>
        <w:t>:</w:t>
      </w:r>
    </w:p>
    <w:p w14:paraId="06C9F0F0" w14:textId="1F53AAE9" w:rsidR="00FA3CB1" w:rsidRPr="00DE7668" w:rsidRDefault="00FA3CB1" w:rsidP="00DE76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2" w:line="360" w:lineRule="auto"/>
        <w:jc w:val="both"/>
        <w:rPr>
          <w:rFonts w:cs="Calibri"/>
          <w:color w:val="000000"/>
          <w:sz w:val="24"/>
          <w:szCs w:val="24"/>
        </w:rPr>
      </w:pPr>
      <w:r w:rsidRPr="00DE7668">
        <w:rPr>
          <w:rFonts w:cs="Calibri"/>
          <w:b/>
          <w:bCs/>
          <w:sz w:val="24"/>
          <w:szCs w:val="24"/>
        </w:rPr>
        <w:t>Województwu Wielkopolskiemu z siedzibą Urzędu Marszałkowskiego Województwa Wielkopolskiego w Poznaniu przy al. Niepodległości 34</w:t>
      </w:r>
      <w:r w:rsidRPr="00DE7668">
        <w:rPr>
          <w:rFonts w:cs="Calibri"/>
          <w:b/>
          <w:bCs/>
          <w:color w:val="000000"/>
          <w:sz w:val="24"/>
          <w:szCs w:val="24"/>
        </w:rPr>
        <w:t xml:space="preserve">, 61-714 Poznań (e-mail: </w:t>
      </w:r>
      <w:r w:rsidRPr="00DE7668">
        <w:rPr>
          <w:rFonts w:cs="Calibri"/>
          <w:b/>
          <w:bCs/>
          <w:color w:val="0462C1"/>
          <w:sz w:val="24"/>
          <w:szCs w:val="24"/>
        </w:rPr>
        <w:t>kancelaria@umww.pl</w:t>
      </w:r>
      <w:r w:rsidRPr="00DE7668">
        <w:rPr>
          <w:rFonts w:cs="Calibri"/>
          <w:b/>
          <w:bCs/>
          <w:color w:val="000000"/>
          <w:sz w:val="24"/>
          <w:szCs w:val="24"/>
        </w:rPr>
        <w:t xml:space="preserve">, </w:t>
      </w:r>
      <w:r w:rsidRPr="00DE7668">
        <w:rPr>
          <w:rFonts w:cs="Calibri"/>
          <w:b/>
          <w:bCs/>
          <w:color w:val="0462C1"/>
          <w:sz w:val="24"/>
          <w:szCs w:val="24"/>
        </w:rPr>
        <w:t>inspektor.ochrony@umww.pl</w:t>
      </w:r>
      <w:r w:rsidRPr="00DE7668">
        <w:rPr>
          <w:rFonts w:cs="Calibri"/>
          <w:b/>
          <w:bCs/>
          <w:color w:val="000000"/>
          <w:sz w:val="24"/>
          <w:szCs w:val="24"/>
        </w:rPr>
        <w:t xml:space="preserve">, fax 61 626 69 69, adres skrytki urzędu na platformie </w:t>
      </w:r>
      <w:proofErr w:type="spellStart"/>
      <w:r w:rsidRPr="00DE7668">
        <w:rPr>
          <w:rFonts w:cs="Calibri"/>
          <w:b/>
          <w:bCs/>
          <w:color w:val="000000"/>
          <w:sz w:val="24"/>
          <w:szCs w:val="24"/>
        </w:rPr>
        <w:t>ePUAP</w:t>
      </w:r>
      <w:proofErr w:type="spellEnd"/>
      <w:r w:rsidRPr="00DE7668">
        <w:rPr>
          <w:rFonts w:cs="Calibri"/>
          <w:b/>
          <w:bCs/>
          <w:color w:val="000000"/>
          <w:sz w:val="24"/>
          <w:szCs w:val="24"/>
        </w:rPr>
        <w:t>: /</w:t>
      </w:r>
      <w:proofErr w:type="spellStart"/>
      <w:r w:rsidRPr="00DE7668">
        <w:rPr>
          <w:rFonts w:cs="Calibri"/>
          <w:b/>
          <w:bCs/>
          <w:color w:val="000000"/>
          <w:sz w:val="24"/>
          <w:szCs w:val="24"/>
        </w:rPr>
        <w:t>umarszwlkp</w:t>
      </w:r>
      <w:proofErr w:type="spellEnd"/>
      <w:r w:rsidRPr="00DE7668">
        <w:rPr>
          <w:rFonts w:cs="Calibri"/>
          <w:b/>
          <w:bCs/>
          <w:color w:val="000000"/>
          <w:sz w:val="24"/>
          <w:szCs w:val="24"/>
        </w:rPr>
        <w:t>/</w:t>
      </w:r>
      <w:proofErr w:type="spellStart"/>
      <w:r w:rsidRPr="00DE7668">
        <w:rPr>
          <w:rFonts w:cs="Calibri"/>
          <w:b/>
          <w:bCs/>
          <w:color w:val="000000"/>
          <w:sz w:val="24"/>
          <w:szCs w:val="24"/>
        </w:rPr>
        <w:t>SkrytkaESP</w:t>
      </w:r>
      <w:proofErr w:type="spellEnd"/>
      <w:r w:rsidRPr="00DE7668">
        <w:rPr>
          <w:rFonts w:cs="Calibri"/>
          <w:b/>
          <w:bCs/>
          <w:color w:val="000000"/>
          <w:sz w:val="24"/>
          <w:szCs w:val="24"/>
        </w:rPr>
        <w:t>) w celu monitoringu, ewaluacji, kontroli, audytu i sprawozdawczości oraz działań informacyjno-promocyjnych w FEW, a także w celach archiwizacyjnych;</w:t>
      </w:r>
      <w:r w:rsidR="005E14C2" w:rsidRPr="00DE7668">
        <w:rPr>
          <w:rFonts w:cs="Calibri"/>
          <w:color w:val="000000"/>
          <w:sz w:val="24"/>
          <w:szCs w:val="24"/>
        </w:rPr>
        <w:t xml:space="preserve"> /</w:t>
      </w:r>
      <w:r w:rsidR="00300587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Великопольське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воєводство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з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резиденцією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Маршалківського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управління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Великопольського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воєводства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в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Познані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на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ін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. </w:t>
      </w:r>
      <w:r w:rsidR="005E14C2" w:rsidRPr="00DE7668">
        <w:rPr>
          <w:rFonts w:cs="Calibri"/>
          <w:color w:val="000000"/>
          <w:sz w:val="24"/>
          <w:szCs w:val="24"/>
        </w:rPr>
        <w:lastRenderedPageBreak/>
        <w:t xml:space="preserve">Niepodległości 34, 61-714 Poznań (e-mail: kancelaria@umww.pl, kontakt.ochrony@umww.pl,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факс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61 626 69 69,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адреса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скриньки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на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платформі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ePUAP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>: /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umarszwlkp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>/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SkrytkaESP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) з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метою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моніторингу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оцінка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контроль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аудит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і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звітність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а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також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інформаційна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та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рекламна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діяльність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в FEW, а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також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для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цілей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архівування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>;</w:t>
      </w:r>
    </w:p>
    <w:p w14:paraId="38907930" w14:textId="77777777" w:rsidR="005E14C2" w:rsidRPr="00DE7668" w:rsidRDefault="00FA3CB1" w:rsidP="00DE76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2" w:line="360" w:lineRule="auto"/>
        <w:jc w:val="both"/>
        <w:rPr>
          <w:rFonts w:cs="Calibri"/>
          <w:color w:val="000000"/>
          <w:sz w:val="24"/>
          <w:szCs w:val="24"/>
        </w:rPr>
      </w:pPr>
      <w:r w:rsidRPr="00DE7668">
        <w:rPr>
          <w:rFonts w:cs="Calibri"/>
          <w:b/>
          <w:bCs/>
          <w:sz w:val="24"/>
          <w:szCs w:val="24"/>
        </w:rPr>
        <w:t xml:space="preserve">Wojewódzkiemu Urzędowi Pracy w Poznaniu z siedzibą przy ul. Szyperskiej 14, </w:t>
      </w:r>
      <w:r w:rsidR="0088024F" w:rsidRPr="00DE7668">
        <w:rPr>
          <w:rFonts w:cs="Calibri"/>
          <w:b/>
          <w:bCs/>
          <w:sz w:val="24"/>
          <w:szCs w:val="24"/>
        </w:rPr>
        <w:br/>
      </w:r>
      <w:r w:rsidRPr="00DE7668">
        <w:rPr>
          <w:rFonts w:cs="Calibri"/>
          <w:b/>
          <w:bCs/>
          <w:sz w:val="24"/>
          <w:szCs w:val="24"/>
        </w:rPr>
        <w:t>61-754 Poznań;</w:t>
      </w:r>
      <w:r w:rsidR="0088024F" w:rsidRPr="00DE7668">
        <w:rPr>
          <w:rFonts w:cs="Calibri"/>
          <w:b/>
          <w:bCs/>
          <w:color w:val="000000"/>
          <w:sz w:val="24"/>
          <w:szCs w:val="24"/>
        </w:rPr>
        <w:t xml:space="preserve"> w celu monitoringu, ewaluacji, kontroli, audytu i sprawozdawczości oraz działań informacyjno-promocyjnych w FEW, a także w celach archiwizacyjnych;</w:t>
      </w:r>
      <w:r w:rsidR="005E14C2" w:rsidRPr="00DE7668">
        <w:rPr>
          <w:rFonts w:cs="Calibri"/>
          <w:color w:val="000000"/>
          <w:sz w:val="24"/>
          <w:szCs w:val="24"/>
        </w:rPr>
        <w:t xml:space="preserve"> /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Воєводське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управління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праці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в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Познані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з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юридичною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адресою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вул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.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Шиперська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14, </w:t>
      </w:r>
    </w:p>
    <w:p w14:paraId="7B40A76E" w14:textId="1985E8C0" w:rsidR="00FA3CB1" w:rsidRPr="00DE7668" w:rsidRDefault="005E14C2" w:rsidP="00DE7668">
      <w:pPr>
        <w:pStyle w:val="Akapitzlist"/>
        <w:autoSpaceDE w:val="0"/>
        <w:autoSpaceDN w:val="0"/>
        <w:adjustRightInd w:val="0"/>
        <w:spacing w:after="62" w:line="360" w:lineRule="auto"/>
        <w:jc w:val="both"/>
        <w:rPr>
          <w:rFonts w:cs="Calibri"/>
          <w:color w:val="000000"/>
          <w:sz w:val="24"/>
          <w:szCs w:val="24"/>
        </w:rPr>
      </w:pPr>
      <w:r w:rsidRPr="00DE7668">
        <w:rPr>
          <w:rFonts w:cs="Calibri"/>
          <w:color w:val="000000"/>
          <w:sz w:val="24"/>
          <w:szCs w:val="24"/>
        </w:rPr>
        <w:t xml:space="preserve"> 61-754 </w:t>
      </w:r>
      <w:proofErr w:type="spellStart"/>
      <w:r w:rsidRPr="00DE7668">
        <w:rPr>
          <w:rFonts w:cs="Calibri"/>
          <w:color w:val="000000"/>
          <w:sz w:val="24"/>
          <w:szCs w:val="24"/>
        </w:rPr>
        <w:t>Познань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; </w:t>
      </w:r>
      <w:proofErr w:type="spellStart"/>
      <w:r w:rsidRPr="00DE7668">
        <w:rPr>
          <w:rFonts w:cs="Calibri"/>
          <w:color w:val="000000"/>
          <w:sz w:val="24"/>
          <w:szCs w:val="24"/>
        </w:rPr>
        <w:t>для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цілей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моніторингу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DE7668">
        <w:rPr>
          <w:rFonts w:cs="Calibri"/>
          <w:color w:val="000000"/>
          <w:sz w:val="24"/>
          <w:szCs w:val="24"/>
        </w:rPr>
        <w:t>оцінки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DE7668">
        <w:rPr>
          <w:rFonts w:cs="Calibri"/>
          <w:color w:val="000000"/>
          <w:sz w:val="24"/>
          <w:szCs w:val="24"/>
        </w:rPr>
        <w:t>контролю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DE7668">
        <w:rPr>
          <w:rFonts w:cs="Calibri"/>
          <w:color w:val="000000"/>
          <w:sz w:val="24"/>
          <w:szCs w:val="24"/>
        </w:rPr>
        <w:t>аудиту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та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звітності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, а </w:t>
      </w:r>
      <w:proofErr w:type="spellStart"/>
      <w:r w:rsidRPr="00DE7668">
        <w:rPr>
          <w:rFonts w:cs="Calibri"/>
          <w:color w:val="000000"/>
          <w:sz w:val="24"/>
          <w:szCs w:val="24"/>
        </w:rPr>
        <w:t>також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для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інформаційної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та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рекламної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діяльності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в FEW, а </w:t>
      </w:r>
      <w:proofErr w:type="spellStart"/>
      <w:r w:rsidRPr="00DE7668">
        <w:rPr>
          <w:rFonts w:cs="Calibri"/>
          <w:color w:val="000000"/>
          <w:sz w:val="24"/>
          <w:szCs w:val="24"/>
        </w:rPr>
        <w:t>також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для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цілей</w:t>
      </w:r>
      <w:proofErr w:type="spellEnd"/>
      <w:r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E7668">
        <w:rPr>
          <w:rFonts w:cs="Calibri"/>
          <w:color w:val="000000"/>
          <w:sz w:val="24"/>
          <w:szCs w:val="24"/>
        </w:rPr>
        <w:t>архівування</w:t>
      </w:r>
      <w:proofErr w:type="spellEnd"/>
    </w:p>
    <w:p w14:paraId="7A6416D3" w14:textId="7B1D7604" w:rsidR="00FA3CB1" w:rsidRPr="00DE7668" w:rsidRDefault="00FA3CB1" w:rsidP="00DE76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2" w:line="360" w:lineRule="auto"/>
        <w:jc w:val="both"/>
        <w:rPr>
          <w:rFonts w:cs="Calibri"/>
          <w:color w:val="000000"/>
          <w:sz w:val="24"/>
          <w:szCs w:val="24"/>
        </w:rPr>
      </w:pPr>
      <w:r w:rsidRPr="00DE7668">
        <w:rPr>
          <w:rFonts w:cs="Calibri"/>
          <w:b/>
          <w:bCs/>
          <w:color w:val="000000"/>
          <w:sz w:val="24"/>
          <w:szCs w:val="24"/>
        </w:rPr>
        <w:t>podmiotom świadczącym usługi na rzecz Wojewódzkiego Urzędu Pracy w Poznaniu lub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FEW;</w:t>
      </w:r>
      <w:r w:rsidRPr="00DE7668">
        <w:rPr>
          <w:rFonts w:cs="Calibri"/>
          <w:color w:val="000000"/>
          <w:sz w:val="24"/>
          <w:szCs w:val="24"/>
        </w:rPr>
        <w:t xml:space="preserve"> </w:t>
      </w:r>
      <w:r w:rsidR="005E14C2" w:rsidRPr="00DE7668">
        <w:rPr>
          <w:rFonts w:cs="Calibri"/>
          <w:color w:val="000000"/>
          <w:sz w:val="24"/>
          <w:szCs w:val="24"/>
        </w:rPr>
        <w:t xml:space="preserve">/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суб’єкти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які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надають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послуги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Воєводському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управлінню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праці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в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Познані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чи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Великопольському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воєводстві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у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сфері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обслуговування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та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підтримки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ІТ-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систем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утилізації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неархівної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документації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пересилання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поштових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відправлень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або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суб’єкти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які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проводять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дослідження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перевірки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та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оцінки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на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замовлення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Великопольського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воєводства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у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зв’язку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з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впровадженням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FEW;</w:t>
      </w:r>
    </w:p>
    <w:p w14:paraId="584C700B" w14:textId="567E288D" w:rsidR="0088024F" w:rsidRPr="00DE7668" w:rsidRDefault="00FA3CB1" w:rsidP="00DE76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DE7668">
        <w:rPr>
          <w:rFonts w:cs="Calibri"/>
          <w:b/>
          <w:bCs/>
          <w:color w:val="000000"/>
          <w:sz w:val="24"/>
          <w:szCs w:val="24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DE7668">
        <w:rPr>
          <w:rFonts w:cs="Calibri"/>
          <w:b/>
          <w:bCs/>
          <w:color w:val="000000"/>
          <w:sz w:val="24"/>
          <w:szCs w:val="24"/>
        </w:rPr>
        <w:t>Interreg</w:t>
      </w:r>
      <w:proofErr w:type="spellEnd"/>
      <w:r w:rsidRPr="00DE7668">
        <w:rPr>
          <w:rFonts w:cs="Calibri"/>
          <w:b/>
          <w:bCs/>
          <w:color w:val="000000"/>
          <w:sz w:val="24"/>
          <w:szCs w:val="24"/>
        </w:rPr>
        <w:t xml:space="preserve">, kontrolerom krajowym, instytucjom pośredniczącym, instytucjom wdrażającym, instytucjom pośredniczącym o ile niezbędne to </w:t>
      </w:r>
      <w:r w:rsidR="0088024F" w:rsidRPr="00DE7668">
        <w:rPr>
          <w:rFonts w:cs="Calibri"/>
          <w:b/>
          <w:bCs/>
          <w:color w:val="000000"/>
          <w:sz w:val="24"/>
          <w:szCs w:val="24"/>
        </w:rPr>
        <w:t>będzie do realizacji ich zadań;</w:t>
      </w:r>
      <w:r w:rsidR="005E14C2" w:rsidRPr="00DE7668">
        <w:rPr>
          <w:rFonts w:cs="Calibri"/>
          <w:color w:val="000000"/>
          <w:sz w:val="24"/>
          <w:szCs w:val="24"/>
        </w:rPr>
        <w:t xml:space="preserve"> /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міністр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відповідальний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за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регіональний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розвиток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який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виконує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завдання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держави-члена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міністр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відповідальний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за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державні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фінанси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спільний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секретаріат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координатори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програми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Interreg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національні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контролери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проміжні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органи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установи-виконавці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та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проміжні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органи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якщо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це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необхідно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для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виконання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своїх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color w:val="000000"/>
          <w:sz w:val="24"/>
          <w:szCs w:val="24"/>
        </w:rPr>
        <w:t>завдань</w:t>
      </w:r>
      <w:proofErr w:type="spellEnd"/>
      <w:r w:rsidR="005E14C2" w:rsidRPr="00DE7668">
        <w:rPr>
          <w:rFonts w:cs="Calibri"/>
          <w:color w:val="000000"/>
          <w:sz w:val="24"/>
          <w:szCs w:val="24"/>
        </w:rPr>
        <w:t>;</w:t>
      </w:r>
    </w:p>
    <w:p w14:paraId="2890CBCB" w14:textId="43074FCA" w:rsidR="00AC5B3E" w:rsidRPr="00DE7668" w:rsidRDefault="00DD46B0" w:rsidP="00DE76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9" w:line="360" w:lineRule="auto"/>
        <w:jc w:val="both"/>
        <w:rPr>
          <w:rFonts w:cs="Calibri"/>
          <w:sz w:val="24"/>
          <w:szCs w:val="24"/>
        </w:rPr>
      </w:pPr>
      <w:r w:rsidRPr="00DE7668">
        <w:rPr>
          <w:rFonts w:cs="Calibri"/>
          <w:b/>
          <w:bCs/>
          <w:sz w:val="24"/>
          <w:szCs w:val="24"/>
        </w:rPr>
        <w:t>podmiotom (o ile dotyczy), które na zlecenie Beneficjenta ucze</w:t>
      </w:r>
      <w:r w:rsidR="00AC5B3E" w:rsidRPr="00DE7668">
        <w:rPr>
          <w:rFonts w:cs="Calibri"/>
          <w:b/>
          <w:bCs/>
          <w:sz w:val="24"/>
          <w:szCs w:val="24"/>
        </w:rPr>
        <w:t xml:space="preserve">stniczą </w:t>
      </w:r>
      <w:r w:rsidR="00AC5B3E" w:rsidRPr="00DE7668">
        <w:rPr>
          <w:rFonts w:cs="Calibri"/>
          <w:b/>
          <w:bCs/>
          <w:sz w:val="24"/>
          <w:szCs w:val="24"/>
        </w:rPr>
        <w:br/>
        <w:t>w realizacji Proj</w:t>
      </w:r>
      <w:r w:rsidR="0088024F" w:rsidRPr="00DE7668">
        <w:rPr>
          <w:rFonts w:cs="Calibri"/>
          <w:b/>
          <w:bCs/>
          <w:sz w:val="24"/>
          <w:szCs w:val="24"/>
        </w:rPr>
        <w:t xml:space="preserve">ektu, w tym Partnerowi Projektu </w:t>
      </w:r>
      <w:r w:rsidR="00D06EE1" w:rsidRPr="00DE7668">
        <w:rPr>
          <w:rFonts w:cs="Calibri"/>
          <w:b/>
          <w:bCs/>
          <w:sz w:val="24"/>
          <w:szCs w:val="24"/>
        </w:rPr>
        <w:t>–</w:t>
      </w:r>
      <w:r w:rsidR="00161789" w:rsidRPr="00DE7668">
        <w:rPr>
          <w:rFonts w:cs="Calibri"/>
          <w:b/>
          <w:bCs/>
          <w:sz w:val="24"/>
          <w:szCs w:val="24"/>
        </w:rPr>
        <w:t xml:space="preserve"> </w:t>
      </w:r>
      <w:r w:rsidR="00D06EE1" w:rsidRPr="00DE7668">
        <w:rPr>
          <w:rFonts w:cs="Calibri"/>
          <w:b/>
          <w:bCs/>
          <w:sz w:val="24"/>
          <w:szCs w:val="24"/>
        </w:rPr>
        <w:t>FUTURA Aleksandra Piechowiak</w:t>
      </w:r>
      <w:r w:rsidR="00D24B65" w:rsidRPr="00DE7668">
        <w:rPr>
          <w:rFonts w:cs="Calibri"/>
          <w:b/>
          <w:bCs/>
          <w:sz w:val="24"/>
          <w:szCs w:val="24"/>
        </w:rPr>
        <w:t xml:space="preserve"> z siedzibą przy ul. </w:t>
      </w:r>
      <w:r w:rsidR="00D06EE1" w:rsidRPr="00DE7668">
        <w:rPr>
          <w:rFonts w:cs="Calibri"/>
          <w:b/>
          <w:bCs/>
          <w:sz w:val="24"/>
          <w:szCs w:val="24"/>
        </w:rPr>
        <w:t>Kolibrowa 4</w:t>
      </w:r>
      <w:r w:rsidR="00D24B65" w:rsidRPr="00DE7668">
        <w:rPr>
          <w:rFonts w:cs="Calibri"/>
          <w:b/>
          <w:bCs/>
          <w:sz w:val="24"/>
          <w:szCs w:val="24"/>
        </w:rPr>
        <w:t>, 64-920 Piła</w:t>
      </w:r>
      <w:r w:rsidR="00AC5B3E" w:rsidRPr="00DE7668">
        <w:rPr>
          <w:rFonts w:cs="Calibri"/>
          <w:b/>
          <w:bCs/>
          <w:sz w:val="24"/>
          <w:szCs w:val="24"/>
        </w:rPr>
        <w:t>.</w:t>
      </w:r>
      <w:r w:rsidR="005E14C2" w:rsidRPr="00DE7668">
        <w:rPr>
          <w:rFonts w:cs="Calibri"/>
          <w:sz w:val="24"/>
          <w:szCs w:val="24"/>
        </w:rPr>
        <w:t xml:space="preserve"> / </w:t>
      </w:r>
      <w:proofErr w:type="spellStart"/>
      <w:r w:rsidR="005E14C2" w:rsidRPr="00DE7668">
        <w:rPr>
          <w:rFonts w:cs="Calibri"/>
          <w:sz w:val="24"/>
          <w:szCs w:val="24"/>
        </w:rPr>
        <w:t>суб’єкти</w:t>
      </w:r>
      <w:proofErr w:type="spellEnd"/>
      <w:r w:rsidR="005E14C2" w:rsidRPr="00DE7668">
        <w:rPr>
          <w:rFonts w:cs="Calibri"/>
          <w:sz w:val="24"/>
          <w:szCs w:val="24"/>
        </w:rPr>
        <w:t xml:space="preserve"> (</w:t>
      </w:r>
      <w:proofErr w:type="spellStart"/>
      <w:r w:rsidR="005E14C2" w:rsidRPr="00DE7668">
        <w:rPr>
          <w:rFonts w:cs="Calibri"/>
          <w:sz w:val="24"/>
          <w:szCs w:val="24"/>
        </w:rPr>
        <w:t>за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наявності</w:t>
      </w:r>
      <w:proofErr w:type="spellEnd"/>
      <w:r w:rsidR="005E14C2" w:rsidRPr="00DE7668">
        <w:rPr>
          <w:rFonts w:cs="Calibri"/>
          <w:sz w:val="24"/>
          <w:szCs w:val="24"/>
        </w:rPr>
        <w:t xml:space="preserve">), </w:t>
      </w:r>
      <w:proofErr w:type="spellStart"/>
      <w:r w:rsidR="005E14C2" w:rsidRPr="00DE7668">
        <w:rPr>
          <w:rFonts w:cs="Calibri"/>
          <w:sz w:val="24"/>
          <w:szCs w:val="24"/>
        </w:rPr>
        <w:t>які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беруть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участь</w:t>
      </w:r>
      <w:proofErr w:type="spellEnd"/>
      <w:r w:rsidR="005E14C2" w:rsidRPr="00DE7668">
        <w:rPr>
          <w:rFonts w:cs="Calibri"/>
          <w:sz w:val="24"/>
          <w:szCs w:val="24"/>
        </w:rPr>
        <w:t xml:space="preserve"> у </w:t>
      </w:r>
      <w:proofErr w:type="spellStart"/>
      <w:r w:rsidR="005E14C2" w:rsidRPr="00DE7668">
        <w:rPr>
          <w:rFonts w:cs="Calibri"/>
          <w:sz w:val="24"/>
          <w:szCs w:val="24"/>
        </w:rPr>
        <w:t>реалізації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Проекту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на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прохання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Бенефіціара</w:t>
      </w:r>
      <w:proofErr w:type="spellEnd"/>
      <w:r w:rsidR="005E14C2" w:rsidRPr="00DE7668">
        <w:rPr>
          <w:rFonts w:cs="Calibri"/>
          <w:sz w:val="24"/>
          <w:szCs w:val="24"/>
        </w:rPr>
        <w:t xml:space="preserve">, </w:t>
      </w:r>
      <w:proofErr w:type="spellStart"/>
      <w:r w:rsidR="005E14C2" w:rsidRPr="00DE7668">
        <w:rPr>
          <w:rFonts w:cs="Calibri"/>
          <w:sz w:val="24"/>
          <w:szCs w:val="24"/>
        </w:rPr>
        <w:t>включаючи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Партнера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Проекту</w:t>
      </w:r>
      <w:proofErr w:type="spellEnd"/>
      <w:r w:rsidR="005E14C2" w:rsidRPr="00DE7668">
        <w:rPr>
          <w:rFonts w:cs="Calibri"/>
          <w:sz w:val="24"/>
          <w:szCs w:val="24"/>
        </w:rPr>
        <w:t xml:space="preserve"> – FUTURA Aleksandra Piechowiak з </w:t>
      </w:r>
      <w:proofErr w:type="spellStart"/>
      <w:r w:rsidR="005E14C2" w:rsidRPr="00DE7668">
        <w:rPr>
          <w:rFonts w:cs="Calibri"/>
          <w:sz w:val="24"/>
          <w:szCs w:val="24"/>
        </w:rPr>
        <w:t>юридичною</w:t>
      </w:r>
      <w:proofErr w:type="spellEnd"/>
      <w:r w:rsidR="005E14C2" w:rsidRPr="00DE7668">
        <w:rPr>
          <w:rFonts w:cs="Calibri"/>
          <w:sz w:val="24"/>
          <w:szCs w:val="24"/>
        </w:rPr>
        <w:t xml:space="preserve"> </w:t>
      </w:r>
      <w:proofErr w:type="spellStart"/>
      <w:r w:rsidR="005E14C2" w:rsidRPr="00DE7668">
        <w:rPr>
          <w:rFonts w:cs="Calibri"/>
          <w:sz w:val="24"/>
          <w:szCs w:val="24"/>
        </w:rPr>
        <w:t>адресою</w:t>
      </w:r>
      <w:proofErr w:type="spellEnd"/>
      <w:r w:rsidR="005E14C2" w:rsidRPr="00DE7668">
        <w:rPr>
          <w:rFonts w:cs="Calibri"/>
          <w:sz w:val="24"/>
          <w:szCs w:val="24"/>
        </w:rPr>
        <w:t xml:space="preserve">: </w:t>
      </w:r>
      <w:proofErr w:type="spellStart"/>
      <w:r w:rsidR="005E14C2" w:rsidRPr="00DE7668">
        <w:rPr>
          <w:rFonts w:cs="Calibri"/>
          <w:sz w:val="24"/>
          <w:szCs w:val="24"/>
        </w:rPr>
        <w:t>вул</w:t>
      </w:r>
      <w:proofErr w:type="spellEnd"/>
      <w:r w:rsidR="005E14C2" w:rsidRPr="00DE7668">
        <w:rPr>
          <w:rFonts w:cs="Calibri"/>
          <w:sz w:val="24"/>
          <w:szCs w:val="24"/>
        </w:rPr>
        <w:t>. Kolibrowa 4, 64-920 Piła.</w:t>
      </w:r>
    </w:p>
    <w:p w14:paraId="2B1F319E" w14:textId="211834BA" w:rsidR="00DD46B0" w:rsidRPr="00DE7668" w:rsidRDefault="00DD46B0" w:rsidP="00DE7668">
      <w:pPr>
        <w:pStyle w:val="Default"/>
        <w:spacing w:after="58" w:line="360" w:lineRule="auto"/>
        <w:jc w:val="both"/>
        <w:rPr>
          <w:color w:val="auto"/>
        </w:rPr>
      </w:pPr>
      <w:r w:rsidRPr="00DE7668">
        <w:rPr>
          <w:b/>
          <w:bCs/>
          <w:color w:val="auto"/>
        </w:rPr>
        <w:lastRenderedPageBreak/>
        <w:t>6.</w:t>
      </w:r>
      <w:r w:rsidRPr="00DE7668">
        <w:rPr>
          <w:color w:val="auto"/>
        </w:rPr>
        <w:t xml:space="preserve"> </w:t>
      </w:r>
      <w:r w:rsidR="002D52D5" w:rsidRPr="00DE7668">
        <w:rPr>
          <w:b/>
          <w:bCs/>
          <w:color w:val="auto"/>
        </w:rPr>
        <w:t>Państwa dane osobowe nie są przekazywane poza Europejski Obszar Gospodarczy oraz do organizacji międzynarodowych</w:t>
      </w:r>
      <w:r w:rsidRPr="00DE7668">
        <w:rPr>
          <w:b/>
          <w:bCs/>
          <w:color w:val="auto"/>
        </w:rPr>
        <w:t>.</w:t>
      </w:r>
      <w:r w:rsidRPr="00DE7668">
        <w:rPr>
          <w:color w:val="auto"/>
        </w:rPr>
        <w:t xml:space="preserve"> </w:t>
      </w:r>
      <w:r w:rsidR="000E37C7" w:rsidRPr="00DE7668">
        <w:rPr>
          <w:color w:val="auto"/>
        </w:rPr>
        <w:t xml:space="preserve">/ </w:t>
      </w:r>
      <w:proofErr w:type="spellStart"/>
      <w:r w:rsidR="000E37C7" w:rsidRPr="00DE7668">
        <w:rPr>
          <w:color w:val="auto"/>
        </w:rPr>
        <w:t>Ваші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особисті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дані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не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передаються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за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межі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Європейської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економічної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зони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або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до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міжнародних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організацій</w:t>
      </w:r>
      <w:proofErr w:type="spellEnd"/>
      <w:r w:rsidR="000E37C7" w:rsidRPr="00DE7668">
        <w:rPr>
          <w:color w:val="auto"/>
        </w:rPr>
        <w:t>.</w:t>
      </w:r>
    </w:p>
    <w:p w14:paraId="66BF3630" w14:textId="67C71548" w:rsidR="00DD46B0" w:rsidRPr="00DE7668" w:rsidRDefault="00854371" w:rsidP="00DE7668">
      <w:pPr>
        <w:pStyle w:val="Default"/>
        <w:spacing w:after="58" w:line="360" w:lineRule="auto"/>
        <w:jc w:val="both"/>
        <w:rPr>
          <w:color w:val="auto"/>
        </w:rPr>
      </w:pPr>
      <w:r w:rsidRPr="00DE7668">
        <w:rPr>
          <w:b/>
          <w:bCs/>
          <w:color w:val="auto"/>
        </w:rPr>
        <w:t>7</w:t>
      </w:r>
      <w:r w:rsidR="00DD46B0" w:rsidRPr="00DE7668">
        <w:rPr>
          <w:b/>
          <w:bCs/>
          <w:color w:val="auto"/>
        </w:rPr>
        <w:t>.</w:t>
      </w:r>
      <w:r w:rsidR="00DD46B0" w:rsidRPr="00DE7668">
        <w:rPr>
          <w:color w:val="auto"/>
        </w:rPr>
        <w:t xml:space="preserve"> </w:t>
      </w:r>
      <w:r w:rsidR="00DD46B0" w:rsidRPr="00DE7668">
        <w:rPr>
          <w:b/>
          <w:bCs/>
          <w:color w:val="auto"/>
        </w:rPr>
        <w:t>Państwa dane osobowe nie będą poddawane zautomatyzowanemu podejmowaniu decyzji.</w:t>
      </w:r>
      <w:r w:rsidR="00DD46B0" w:rsidRPr="00DE7668">
        <w:rPr>
          <w:color w:val="auto"/>
        </w:rPr>
        <w:t xml:space="preserve"> </w:t>
      </w:r>
      <w:r w:rsidR="000E37C7" w:rsidRPr="00DE7668">
        <w:rPr>
          <w:color w:val="auto"/>
        </w:rPr>
        <w:t xml:space="preserve">/ </w:t>
      </w:r>
      <w:proofErr w:type="spellStart"/>
      <w:r w:rsidR="000E37C7" w:rsidRPr="00DE7668">
        <w:rPr>
          <w:color w:val="auto"/>
        </w:rPr>
        <w:t>Ваші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персональні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дані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не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підлягатимуть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автоматичному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прийняттю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рішень</w:t>
      </w:r>
      <w:proofErr w:type="spellEnd"/>
      <w:r w:rsidR="000E37C7" w:rsidRPr="00DE7668">
        <w:rPr>
          <w:color w:val="auto"/>
        </w:rPr>
        <w:t>.</w:t>
      </w:r>
    </w:p>
    <w:p w14:paraId="508ECDB1" w14:textId="11308993" w:rsidR="00DD46B0" w:rsidRPr="00DE7668" w:rsidRDefault="00854371" w:rsidP="00DE7668">
      <w:pPr>
        <w:pStyle w:val="Default"/>
        <w:spacing w:after="58" w:line="360" w:lineRule="auto"/>
        <w:jc w:val="both"/>
        <w:rPr>
          <w:color w:val="auto"/>
        </w:rPr>
      </w:pPr>
      <w:r w:rsidRPr="00DE7668">
        <w:rPr>
          <w:b/>
          <w:bCs/>
          <w:color w:val="auto"/>
        </w:rPr>
        <w:t>8</w:t>
      </w:r>
      <w:r w:rsidR="00DD46B0" w:rsidRPr="00DE7668">
        <w:rPr>
          <w:b/>
          <w:bCs/>
          <w:color w:val="auto"/>
        </w:rPr>
        <w:t xml:space="preserve">. </w:t>
      </w:r>
      <w:r w:rsidRPr="00DE7668">
        <w:rPr>
          <w:b/>
          <w:bCs/>
          <w:color w:val="auto"/>
        </w:rPr>
        <w:t>Państwa dane osobowe będą przetwarzane do czasu rozliczenia Programu Fundusze Europejskie dla Wielkopolski 2021-2027 oraz upływu okresu archiwizacji dokumentacji związanej z tym programem.</w:t>
      </w:r>
      <w:r w:rsidR="000E37C7" w:rsidRPr="00DE7668">
        <w:rPr>
          <w:color w:val="auto"/>
        </w:rPr>
        <w:t xml:space="preserve"> / </w:t>
      </w:r>
      <w:proofErr w:type="spellStart"/>
      <w:r w:rsidR="000E37C7" w:rsidRPr="00DE7668">
        <w:rPr>
          <w:color w:val="auto"/>
        </w:rPr>
        <w:t>Ваші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персональні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дані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оброблятимуться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до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завершення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програми</w:t>
      </w:r>
      <w:proofErr w:type="spellEnd"/>
      <w:r w:rsidR="000E37C7" w:rsidRPr="00DE7668">
        <w:rPr>
          <w:color w:val="auto"/>
        </w:rPr>
        <w:t xml:space="preserve"> «</w:t>
      </w:r>
      <w:proofErr w:type="spellStart"/>
      <w:r w:rsidR="000E37C7" w:rsidRPr="00DE7668">
        <w:rPr>
          <w:color w:val="auto"/>
        </w:rPr>
        <w:t>Європейські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фонди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для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Великої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Польщі</w:t>
      </w:r>
      <w:proofErr w:type="spellEnd"/>
      <w:r w:rsidR="000E37C7" w:rsidRPr="00DE7668">
        <w:rPr>
          <w:color w:val="auto"/>
        </w:rPr>
        <w:t xml:space="preserve">» 2021-2027 </w:t>
      </w:r>
      <w:proofErr w:type="spellStart"/>
      <w:r w:rsidR="000E37C7" w:rsidRPr="00DE7668">
        <w:rPr>
          <w:color w:val="auto"/>
        </w:rPr>
        <w:t>та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закінчення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періоду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для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архівування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документації</w:t>
      </w:r>
      <w:proofErr w:type="spellEnd"/>
      <w:r w:rsidR="000E37C7" w:rsidRPr="00DE7668">
        <w:rPr>
          <w:color w:val="auto"/>
        </w:rPr>
        <w:t xml:space="preserve">, </w:t>
      </w:r>
      <w:proofErr w:type="spellStart"/>
      <w:r w:rsidR="000E37C7" w:rsidRPr="00DE7668">
        <w:rPr>
          <w:color w:val="auto"/>
        </w:rPr>
        <w:t>пов’язаної</w:t>
      </w:r>
      <w:proofErr w:type="spellEnd"/>
      <w:r w:rsidR="000E37C7" w:rsidRPr="00DE7668">
        <w:rPr>
          <w:color w:val="auto"/>
        </w:rPr>
        <w:t xml:space="preserve"> з </w:t>
      </w:r>
      <w:proofErr w:type="spellStart"/>
      <w:r w:rsidR="000E37C7" w:rsidRPr="00DE7668">
        <w:rPr>
          <w:color w:val="auto"/>
        </w:rPr>
        <w:t>цією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програмою</w:t>
      </w:r>
      <w:proofErr w:type="spellEnd"/>
      <w:r w:rsidR="000E37C7" w:rsidRPr="00DE7668">
        <w:rPr>
          <w:color w:val="auto"/>
        </w:rPr>
        <w:t>.</w:t>
      </w:r>
    </w:p>
    <w:p w14:paraId="7F904E16" w14:textId="5DFD33F9" w:rsidR="00854371" w:rsidRPr="00DE7668" w:rsidRDefault="00854371" w:rsidP="00DE7668">
      <w:pPr>
        <w:autoSpaceDE w:val="0"/>
        <w:autoSpaceDN w:val="0"/>
        <w:adjustRightInd w:val="0"/>
        <w:spacing w:after="45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9. Przysługuje Państwu prawo do usunięcia danych osobowych, o ile Państwa dane osobowe są przetwarzane na podstawie wyrażonej zgody, lub wynika to z wymogu prawa, lub gdy dane te są już niepotrzebne do przetwarzania danych.</w:t>
      </w:r>
      <w:r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/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маєте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право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видалити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якщо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обробляються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підставі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вашої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згоди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або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відповідно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законодавства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або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якщо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більше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потрібні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для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5E10AB7C" w14:textId="767E7AD8" w:rsidR="00854371" w:rsidRPr="00DE7668" w:rsidRDefault="00854371" w:rsidP="00DE7668">
      <w:pPr>
        <w:autoSpaceDE w:val="0"/>
        <w:autoSpaceDN w:val="0"/>
        <w:adjustRightInd w:val="0"/>
        <w:spacing w:after="45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10. Przysługuje Państwu prawo do cofnięcia zgody na przetwarzanie danych osobowych, </w:t>
      </w: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br/>
        <w:t>o ile Państwa dane osobowe są przetwarzane na podstawie wyrażonej zgody. Wycofanie zgody nie wpływa na zgodność z prawem przetwarzania, którego dokonano na podstawie zgody przed jej wycofaniem.</w:t>
      </w:r>
      <w:r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/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маєте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право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відкликати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згоду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умови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підставі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вашої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згоди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Відкликання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згоди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впливає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законність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основі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згоди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її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відкликання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408F99E0" w14:textId="7C22968B" w:rsidR="00854371" w:rsidRPr="00DE7668" w:rsidRDefault="00854371" w:rsidP="00DE7668">
      <w:pPr>
        <w:autoSpaceDE w:val="0"/>
        <w:autoSpaceDN w:val="0"/>
        <w:adjustRightInd w:val="0"/>
        <w:spacing w:after="45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11. Przysługuje Państwu prawo do przenoszenia danych, o ile Państwa dane osobowe są przetwarzane na podstawie wyrażonej zgody lub są niezbędne do zawarcia umowy oraz gdy dane te są przetwarzane w sposób zautomatyzowany.</w:t>
      </w:r>
      <w:r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/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маєте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право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передачу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якщо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обробляються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підставі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вашої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згоди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або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необхідні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для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укладення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договору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а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також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якщо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обробляються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в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автоматизований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спосіб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600EFA71" w14:textId="56AC4DD1" w:rsidR="00854371" w:rsidRPr="00DE7668" w:rsidRDefault="00854371" w:rsidP="00DE7668">
      <w:pPr>
        <w:autoSpaceDE w:val="0"/>
        <w:autoSpaceDN w:val="0"/>
        <w:adjustRightInd w:val="0"/>
        <w:spacing w:after="45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12. Przysługuje Państwu prawo do dostępu do danych osobowych, ich sprostowania lub ograniczenia przetwarzania.</w:t>
      </w:r>
      <w:r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/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маєте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право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отримати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доступ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своїх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виправити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їх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або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обмежити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їх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12FF35E5" w14:textId="0AD5C2B4" w:rsidR="00854371" w:rsidRPr="00DE7668" w:rsidRDefault="00854371" w:rsidP="00DE766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13. Przysługuje Państwu prawo do wniesienia sprzeciwu wobec przetwarzania w związku </w:t>
      </w: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br/>
        <w:t>z Państwa sytuacją szczególną o ile przetwarzanie Państwa danych osobowych jest niezbędne do zrealizowania zadania w interesie publicznym lub sprawowania władzy</w:t>
      </w:r>
      <w:r w:rsidR="000E37C7"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publicznej.</w:t>
      </w:r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/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маєте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право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заперечити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проти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через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особливу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ситуацію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умови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що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персональних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необхідна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для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виконання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завдання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в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суспільних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інтересах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або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здійснення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офіційних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повноважень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39AAB99C" w14:textId="679007F4" w:rsidR="00854371" w:rsidRPr="00DE7668" w:rsidRDefault="00854371" w:rsidP="00DE766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E766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14. Przysługuje Państwu prawo wniesienia skargi do Prezesa Urzędu Ochrony Danych Osobowych o ile uważają Państwo, iż przetwarzanie Państwa danych osobowych odbywa się w sposób niezgodny z prawem.</w:t>
      </w:r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/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маєте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право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подати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скаргу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голові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Управління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захисту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якщо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вважаєте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що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обробка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ваших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персональних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даних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 xml:space="preserve"> є </w:t>
      </w:r>
      <w:proofErr w:type="spellStart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незаконною</w:t>
      </w:r>
      <w:proofErr w:type="spellEnd"/>
      <w:r w:rsidR="000E37C7" w:rsidRPr="00DE7668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799B4487" w14:textId="39F41445" w:rsidR="00DD46B0" w:rsidRPr="00DE7668" w:rsidRDefault="00DD46B0" w:rsidP="00DE7668">
      <w:pPr>
        <w:pStyle w:val="Default"/>
        <w:spacing w:line="360" w:lineRule="auto"/>
        <w:jc w:val="both"/>
        <w:rPr>
          <w:color w:val="auto"/>
        </w:rPr>
      </w:pPr>
      <w:r w:rsidRPr="00DE7668">
        <w:rPr>
          <w:b/>
          <w:bCs/>
          <w:color w:val="auto"/>
        </w:rPr>
        <w:t>1</w:t>
      </w:r>
      <w:r w:rsidR="00854371" w:rsidRPr="00DE7668">
        <w:rPr>
          <w:b/>
          <w:bCs/>
          <w:color w:val="auto"/>
        </w:rPr>
        <w:t>5</w:t>
      </w:r>
      <w:r w:rsidRPr="00DE7668">
        <w:rPr>
          <w:b/>
          <w:bCs/>
          <w:color w:val="auto"/>
        </w:rPr>
        <w:t xml:space="preserve">. Podanie przez Państwa danych osobowych jest dobrowolne, aczkolwiek odmowa ich podania będzie równoznaczna z brakiem możliwości udziału w </w:t>
      </w:r>
      <w:r w:rsidR="00854371" w:rsidRPr="00DE7668">
        <w:rPr>
          <w:b/>
          <w:bCs/>
          <w:color w:val="auto"/>
        </w:rPr>
        <w:t>Projekcie</w:t>
      </w:r>
      <w:r w:rsidRPr="00DE7668">
        <w:rPr>
          <w:b/>
          <w:bCs/>
          <w:color w:val="auto"/>
        </w:rPr>
        <w:t>.</w:t>
      </w:r>
      <w:r w:rsidRPr="00DE7668">
        <w:rPr>
          <w:color w:val="auto"/>
        </w:rPr>
        <w:t xml:space="preserve"> </w:t>
      </w:r>
      <w:r w:rsidR="000E37C7" w:rsidRPr="00DE7668">
        <w:rPr>
          <w:color w:val="auto"/>
        </w:rPr>
        <w:t xml:space="preserve">/ </w:t>
      </w:r>
      <w:proofErr w:type="spellStart"/>
      <w:r w:rsidR="000E37C7" w:rsidRPr="00DE7668">
        <w:rPr>
          <w:color w:val="auto"/>
        </w:rPr>
        <w:t>Надання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ваших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персональних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даних</w:t>
      </w:r>
      <w:proofErr w:type="spellEnd"/>
      <w:r w:rsidR="000E37C7" w:rsidRPr="00DE7668">
        <w:rPr>
          <w:color w:val="auto"/>
        </w:rPr>
        <w:t xml:space="preserve"> є </w:t>
      </w:r>
      <w:proofErr w:type="spellStart"/>
      <w:r w:rsidR="000E37C7" w:rsidRPr="00DE7668">
        <w:rPr>
          <w:color w:val="auto"/>
        </w:rPr>
        <w:t>добровільним</w:t>
      </w:r>
      <w:proofErr w:type="spellEnd"/>
      <w:r w:rsidR="000E37C7" w:rsidRPr="00DE7668">
        <w:rPr>
          <w:color w:val="auto"/>
        </w:rPr>
        <w:t xml:space="preserve">, </w:t>
      </w:r>
      <w:proofErr w:type="spellStart"/>
      <w:r w:rsidR="000E37C7" w:rsidRPr="00DE7668">
        <w:rPr>
          <w:color w:val="auto"/>
        </w:rPr>
        <w:t>однак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відмова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від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їх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надання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призведе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до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неможливості</w:t>
      </w:r>
      <w:proofErr w:type="spellEnd"/>
      <w:r w:rsidR="000E37C7" w:rsidRPr="00DE7668">
        <w:rPr>
          <w:color w:val="auto"/>
        </w:rPr>
        <w:t xml:space="preserve"> </w:t>
      </w:r>
      <w:proofErr w:type="spellStart"/>
      <w:r w:rsidR="000E37C7" w:rsidRPr="00DE7668">
        <w:rPr>
          <w:color w:val="auto"/>
        </w:rPr>
        <w:t>участі</w:t>
      </w:r>
      <w:proofErr w:type="spellEnd"/>
      <w:r w:rsidR="000E37C7" w:rsidRPr="00DE7668">
        <w:rPr>
          <w:color w:val="auto"/>
        </w:rPr>
        <w:t xml:space="preserve"> в </w:t>
      </w:r>
      <w:proofErr w:type="spellStart"/>
      <w:r w:rsidR="000E37C7" w:rsidRPr="00DE7668">
        <w:rPr>
          <w:color w:val="auto"/>
        </w:rPr>
        <w:t>Проекті</w:t>
      </w:r>
      <w:proofErr w:type="spellEnd"/>
      <w:r w:rsidR="000E37C7" w:rsidRPr="00DE7668">
        <w:rPr>
          <w:color w:val="auto"/>
        </w:rPr>
        <w:t>.</w:t>
      </w:r>
    </w:p>
    <w:p w14:paraId="5E2EBB1D" w14:textId="77777777" w:rsidR="002D0621" w:rsidRPr="00DE7668" w:rsidRDefault="002D0621" w:rsidP="00DE7668">
      <w:pPr>
        <w:pStyle w:val="Default"/>
        <w:spacing w:line="360" w:lineRule="auto"/>
        <w:jc w:val="both"/>
        <w:rPr>
          <w:color w:val="auto"/>
        </w:rPr>
      </w:pPr>
    </w:p>
    <w:p w14:paraId="16EB5E5A" w14:textId="600F2C00" w:rsidR="002D0621" w:rsidRPr="00DE7668" w:rsidRDefault="002D0621" w:rsidP="00DE7668">
      <w:pPr>
        <w:pStyle w:val="Default"/>
        <w:spacing w:line="360" w:lineRule="auto"/>
        <w:jc w:val="right"/>
        <w:rPr>
          <w:color w:val="auto"/>
        </w:rPr>
      </w:pPr>
    </w:p>
    <w:p w14:paraId="0D554A29" w14:textId="77777777" w:rsidR="002D52D5" w:rsidRPr="00DE7668" w:rsidRDefault="002D52D5" w:rsidP="00DE7668">
      <w:pPr>
        <w:pStyle w:val="Default"/>
        <w:spacing w:line="360" w:lineRule="auto"/>
        <w:rPr>
          <w:color w:val="auto"/>
        </w:rPr>
      </w:pPr>
    </w:p>
    <w:p w14:paraId="675071FD" w14:textId="77777777" w:rsidR="002D0621" w:rsidRPr="00DE7668" w:rsidRDefault="002D0621" w:rsidP="00DE7668">
      <w:pPr>
        <w:pStyle w:val="Default"/>
        <w:spacing w:line="360" w:lineRule="auto"/>
        <w:jc w:val="right"/>
        <w:rPr>
          <w:color w:val="auto"/>
        </w:rPr>
      </w:pPr>
    </w:p>
    <w:p w14:paraId="73024C27" w14:textId="21290379" w:rsidR="00DD46B0" w:rsidRPr="00DE7668" w:rsidRDefault="00EA3EC4" w:rsidP="00DE7668">
      <w:pPr>
        <w:pStyle w:val="Default"/>
        <w:spacing w:line="360" w:lineRule="auto"/>
        <w:jc w:val="right"/>
        <w:rPr>
          <w:color w:val="auto"/>
        </w:rPr>
      </w:pPr>
      <w:r w:rsidRPr="00DE7668">
        <w:rPr>
          <w:color w:val="auto"/>
        </w:rPr>
        <w:t>……..</w:t>
      </w:r>
      <w:r w:rsidR="00DD46B0" w:rsidRPr="00DE7668">
        <w:rPr>
          <w:color w:val="auto"/>
        </w:rPr>
        <w:t>……………</w:t>
      </w:r>
      <w:r w:rsidR="002D0621" w:rsidRPr="00DE7668">
        <w:rPr>
          <w:color w:val="auto"/>
        </w:rPr>
        <w:t>….</w:t>
      </w:r>
      <w:r w:rsidR="00DD46B0" w:rsidRPr="00DE7668">
        <w:rPr>
          <w:color w:val="auto"/>
        </w:rPr>
        <w:t xml:space="preserve">……………………………… </w:t>
      </w:r>
    </w:p>
    <w:p w14:paraId="3D770A08" w14:textId="77777777" w:rsidR="00EA3EC4" w:rsidRPr="00DE7668" w:rsidRDefault="00EA3EC4" w:rsidP="00DE7668">
      <w:pPr>
        <w:pStyle w:val="Default"/>
        <w:spacing w:line="360" w:lineRule="auto"/>
        <w:jc w:val="right"/>
        <w:rPr>
          <w:color w:val="auto"/>
        </w:rPr>
      </w:pPr>
    </w:p>
    <w:p w14:paraId="3A3062D6" w14:textId="729708AD" w:rsidR="00DD46B0" w:rsidRPr="00DE7668" w:rsidRDefault="00EA3EC4" w:rsidP="00DE7668">
      <w:pPr>
        <w:pStyle w:val="Default"/>
        <w:spacing w:line="360" w:lineRule="auto"/>
        <w:jc w:val="right"/>
        <w:rPr>
          <w:b/>
          <w:bCs/>
        </w:rPr>
      </w:pPr>
      <w:r w:rsidRPr="00DE7668">
        <w:rPr>
          <w:b/>
          <w:bCs/>
          <w:color w:val="auto"/>
        </w:rPr>
        <w:t>Data i</w:t>
      </w:r>
      <w:r w:rsidR="002D0621" w:rsidRPr="00DE7668">
        <w:rPr>
          <w:b/>
          <w:bCs/>
          <w:color w:val="auto"/>
        </w:rPr>
        <w:t xml:space="preserve"> </w:t>
      </w:r>
      <w:r w:rsidRPr="00DE7668">
        <w:rPr>
          <w:b/>
          <w:bCs/>
        </w:rPr>
        <w:t>Czytelny podpis Uczestnika/czki Projektu</w:t>
      </w:r>
    </w:p>
    <w:p w14:paraId="3B502617" w14:textId="7F197132" w:rsidR="00035650" w:rsidRPr="00DE7668" w:rsidRDefault="00035650" w:rsidP="00DE7668">
      <w:pPr>
        <w:pStyle w:val="Default"/>
        <w:spacing w:line="360" w:lineRule="auto"/>
        <w:jc w:val="right"/>
        <w:rPr>
          <w:color w:val="auto"/>
        </w:rPr>
      </w:pPr>
      <w:proofErr w:type="spellStart"/>
      <w:r w:rsidRPr="00DE7668">
        <w:rPr>
          <w:color w:val="auto"/>
        </w:rPr>
        <w:t>Дата</w:t>
      </w:r>
      <w:proofErr w:type="spellEnd"/>
      <w:r w:rsidRPr="00DE7668">
        <w:rPr>
          <w:color w:val="auto"/>
        </w:rPr>
        <w:t xml:space="preserve"> </w:t>
      </w:r>
      <w:proofErr w:type="spellStart"/>
      <w:r w:rsidRPr="00DE7668">
        <w:rPr>
          <w:color w:val="auto"/>
        </w:rPr>
        <w:t>та</w:t>
      </w:r>
      <w:proofErr w:type="spellEnd"/>
      <w:r w:rsidRPr="00DE7668">
        <w:rPr>
          <w:color w:val="auto"/>
        </w:rPr>
        <w:t xml:space="preserve"> </w:t>
      </w:r>
      <w:proofErr w:type="spellStart"/>
      <w:r w:rsidRPr="00DE7668">
        <w:rPr>
          <w:color w:val="auto"/>
        </w:rPr>
        <w:t>розбірливий</w:t>
      </w:r>
      <w:proofErr w:type="spellEnd"/>
      <w:r w:rsidRPr="00DE7668">
        <w:rPr>
          <w:color w:val="auto"/>
        </w:rPr>
        <w:t xml:space="preserve"> </w:t>
      </w:r>
      <w:proofErr w:type="spellStart"/>
      <w:r w:rsidRPr="00DE7668">
        <w:rPr>
          <w:color w:val="auto"/>
        </w:rPr>
        <w:t>підпис</w:t>
      </w:r>
      <w:proofErr w:type="spellEnd"/>
      <w:r w:rsidRPr="00DE7668">
        <w:rPr>
          <w:color w:val="auto"/>
        </w:rPr>
        <w:t xml:space="preserve"> </w:t>
      </w:r>
      <w:proofErr w:type="spellStart"/>
      <w:r w:rsidRPr="00DE7668">
        <w:rPr>
          <w:color w:val="auto"/>
        </w:rPr>
        <w:t>Учасника</w:t>
      </w:r>
      <w:proofErr w:type="spellEnd"/>
      <w:r w:rsidRPr="00DE7668">
        <w:rPr>
          <w:color w:val="auto"/>
        </w:rPr>
        <w:t xml:space="preserve"> </w:t>
      </w:r>
      <w:proofErr w:type="spellStart"/>
      <w:r w:rsidRPr="00DE7668">
        <w:rPr>
          <w:color w:val="auto"/>
        </w:rPr>
        <w:t>проекту</w:t>
      </w:r>
      <w:proofErr w:type="spellEnd"/>
    </w:p>
    <w:sectPr w:rsidR="00035650" w:rsidRPr="00DE7668" w:rsidSect="00EA3EC4">
      <w:headerReference w:type="default" r:id="rId9"/>
      <w:pgSz w:w="11906" w:h="16838"/>
      <w:pgMar w:top="1276" w:right="1134" w:bottom="709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1D80" w14:textId="77777777" w:rsidR="001B0119" w:rsidRDefault="001B0119" w:rsidP="00E70F85">
      <w:pPr>
        <w:spacing w:after="0" w:line="240" w:lineRule="auto"/>
      </w:pPr>
      <w:r>
        <w:separator/>
      </w:r>
    </w:p>
  </w:endnote>
  <w:endnote w:type="continuationSeparator" w:id="0">
    <w:p w14:paraId="5E62C465" w14:textId="77777777" w:rsidR="001B0119" w:rsidRDefault="001B0119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5801" w14:textId="77777777" w:rsidR="001B0119" w:rsidRDefault="001B0119" w:rsidP="00E70F85">
      <w:pPr>
        <w:spacing w:after="0" w:line="240" w:lineRule="auto"/>
      </w:pPr>
      <w:r>
        <w:separator/>
      </w:r>
    </w:p>
  </w:footnote>
  <w:footnote w:type="continuationSeparator" w:id="0">
    <w:p w14:paraId="14BC1612" w14:textId="77777777" w:rsidR="001B0119" w:rsidRDefault="001B0119" w:rsidP="00E70F85">
      <w:pPr>
        <w:spacing w:after="0" w:line="240" w:lineRule="auto"/>
      </w:pPr>
      <w:r>
        <w:continuationSeparator/>
      </w:r>
    </w:p>
  </w:footnote>
  <w:footnote w:id="1">
    <w:p w14:paraId="0350D3C9" w14:textId="0E1D5A19" w:rsidR="00DD46B0" w:rsidRDefault="00DD4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46B0">
        <w:t>Przez osobę, której dane osobowe są przetwarzane w ramach realizacji Projektu należy rozumieć m. in. Partnera, podmiot realizujący Projekt, Uczestnika Projektu, personel Projektu, pracownika instytucji zaangażowanej we wdrażanie Programu, oferenta, wykonawcę/stronę umowy zawartej w sprawie realizacji zamówienia w ramach Projektu, w tym o roboty budowlane, dostawę lub świadczenie usług, członka personelu i/lub osobę reprezentującą oferenta/wykonawcę/stronę powyższych umów.</w:t>
      </w:r>
      <w:r w:rsidR="00035650">
        <w:t xml:space="preserve"> / </w:t>
      </w:r>
      <w:proofErr w:type="spellStart"/>
      <w:r w:rsidR="00035650" w:rsidRPr="00035650">
        <w:t>Під</w:t>
      </w:r>
      <w:proofErr w:type="spellEnd"/>
      <w:r w:rsidR="00035650" w:rsidRPr="00035650">
        <w:t xml:space="preserve"> </w:t>
      </w:r>
      <w:proofErr w:type="spellStart"/>
      <w:r w:rsidR="00035650" w:rsidRPr="00035650">
        <w:t>особою</w:t>
      </w:r>
      <w:proofErr w:type="spellEnd"/>
      <w:r w:rsidR="00035650" w:rsidRPr="00035650">
        <w:t xml:space="preserve">, </w:t>
      </w:r>
      <w:proofErr w:type="spellStart"/>
      <w:r w:rsidR="00035650" w:rsidRPr="00035650">
        <w:t>персональні</w:t>
      </w:r>
      <w:proofErr w:type="spellEnd"/>
      <w:r w:rsidR="00035650" w:rsidRPr="00035650">
        <w:t xml:space="preserve"> </w:t>
      </w:r>
      <w:proofErr w:type="spellStart"/>
      <w:r w:rsidR="00035650" w:rsidRPr="00035650">
        <w:t>дані</w:t>
      </w:r>
      <w:proofErr w:type="spellEnd"/>
      <w:r w:rsidR="00035650" w:rsidRPr="00035650">
        <w:t xml:space="preserve"> </w:t>
      </w:r>
      <w:proofErr w:type="spellStart"/>
      <w:r w:rsidR="00035650" w:rsidRPr="00035650">
        <w:t>якої</w:t>
      </w:r>
      <w:proofErr w:type="spellEnd"/>
      <w:r w:rsidR="00035650" w:rsidRPr="00035650">
        <w:t xml:space="preserve"> </w:t>
      </w:r>
      <w:proofErr w:type="spellStart"/>
      <w:r w:rsidR="00035650" w:rsidRPr="00035650">
        <w:t>обробляються</w:t>
      </w:r>
      <w:proofErr w:type="spellEnd"/>
      <w:r w:rsidR="00035650" w:rsidRPr="00035650">
        <w:t xml:space="preserve"> в </w:t>
      </w:r>
      <w:proofErr w:type="spellStart"/>
      <w:r w:rsidR="00035650" w:rsidRPr="00035650">
        <w:t>рамках</w:t>
      </w:r>
      <w:proofErr w:type="spellEnd"/>
      <w:r w:rsidR="00035650" w:rsidRPr="00035650">
        <w:t xml:space="preserve"> </w:t>
      </w:r>
      <w:proofErr w:type="spellStart"/>
      <w:r w:rsidR="00035650" w:rsidRPr="00035650">
        <w:t>реалізації</w:t>
      </w:r>
      <w:proofErr w:type="spellEnd"/>
      <w:r w:rsidR="00035650" w:rsidRPr="00035650">
        <w:t xml:space="preserve"> </w:t>
      </w:r>
      <w:proofErr w:type="spellStart"/>
      <w:r w:rsidR="00035650" w:rsidRPr="00035650">
        <w:t>Проекту</w:t>
      </w:r>
      <w:proofErr w:type="spellEnd"/>
      <w:r w:rsidR="00035650" w:rsidRPr="00035650">
        <w:t xml:space="preserve">, </w:t>
      </w:r>
      <w:proofErr w:type="spellStart"/>
      <w:r w:rsidR="00035650" w:rsidRPr="00035650">
        <w:t>слід</w:t>
      </w:r>
      <w:proofErr w:type="spellEnd"/>
      <w:r w:rsidR="00035650" w:rsidRPr="00035650">
        <w:t xml:space="preserve"> </w:t>
      </w:r>
      <w:proofErr w:type="spellStart"/>
      <w:r w:rsidR="00035650" w:rsidRPr="00035650">
        <w:t>розуміти</w:t>
      </w:r>
      <w:proofErr w:type="spellEnd"/>
      <w:r w:rsidR="00035650" w:rsidRPr="00035650">
        <w:t xml:space="preserve">, </w:t>
      </w:r>
      <w:proofErr w:type="spellStart"/>
      <w:r w:rsidR="00035650" w:rsidRPr="00035650">
        <w:t>серед</w:t>
      </w:r>
      <w:proofErr w:type="spellEnd"/>
      <w:r w:rsidR="00035650" w:rsidRPr="00035650">
        <w:t xml:space="preserve"> </w:t>
      </w:r>
      <w:proofErr w:type="spellStart"/>
      <w:r w:rsidR="00035650" w:rsidRPr="00035650">
        <w:t>іншого</w:t>
      </w:r>
      <w:proofErr w:type="spellEnd"/>
      <w:r w:rsidR="00035650" w:rsidRPr="00035650">
        <w:t xml:space="preserve">: </w:t>
      </w:r>
      <w:proofErr w:type="spellStart"/>
      <w:r w:rsidR="00035650" w:rsidRPr="00035650">
        <w:t>Партнер</w:t>
      </w:r>
      <w:proofErr w:type="spellEnd"/>
      <w:r w:rsidR="00035650" w:rsidRPr="00035650">
        <w:t xml:space="preserve">, </w:t>
      </w:r>
      <w:proofErr w:type="spellStart"/>
      <w:r w:rsidR="00035650" w:rsidRPr="00035650">
        <w:t>суб’єкт</w:t>
      </w:r>
      <w:proofErr w:type="spellEnd"/>
      <w:r w:rsidR="00035650" w:rsidRPr="00035650">
        <w:t xml:space="preserve"> </w:t>
      </w:r>
      <w:proofErr w:type="spellStart"/>
      <w:r w:rsidR="00035650" w:rsidRPr="00035650">
        <w:t>реалізації</w:t>
      </w:r>
      <w:proofErr w:type="spellEnd"/>
      <w:r w:rsidR="00035650" w:rsidRPr="00035650">
        <w:t xml:space="preserve"> </w:t>
      </w:r>
      <w:proofErr w:type="spellStart"/>
      <w:r w:rsidR="00035650" w:rsidRPr="00035650">
        <w:t>Проекту</w:t>
      </w:r>
      <w:proofErr w:type="spellEnd"/>
      <w:r w:rsidR="00035650" w:rsidRPr="00035650">
        <w:t xml:space="preserve">, </w:t>
      </w:r>
      <w:proofErr w:type="spellStart"/>
      <w:r w:rsidR="00035650" w:rsidRPr="00035650">
        <w:t>Учасник</w:t>
      </w:r>
      <w:proofErr w:type="spellEnd"/>
      <w:r w:rsidR="00035650" w:rsidRPr="00035650">
        <w:t xml:space="preserve"> </w:t>
      </w:r>
      <w:proofErr w:type="spellStart"/>
      <w:r w:rsidR="00035650" w:rsidRPr="00035650">
        <w:t>Проекту</w:t>
      </w:r>
      <w:proofErr w:type="spellEnd"/>
      <w:r w:rsidR="00035650" w:rsidRPr="00035650">
        <w:t xml:space="preserve">, </w:t>
      </w:r>
      <w:proofErr w:type="spellStart"/>
      <w:r w:rsidR="00035650" w:rsidRPr="00035650">
        <w:t>Персонал</w:t>
      </w:r>
      <w:proofErr w:type="spellEnd"/>
      <w:r w:rsidR="00035650" w:rsidRPr="00035650">
        <w:t xml:space="preserve"> </w:t>
      </w:r>
      <w:proofErr w:type="spellStart"/>
      <w:r w:rsidR="00035650" w:rsidRPr="00035650">
        <w:t>Проекту</w:t>
      </w:r>
      <w:proofErr w:type="spellEnd"/>
      <w:r w:rsidR="00035650" w:rsidRPr="00035650">
        <w:t xml:space="preserve">, </w:t>
      </w:r>
      <w:proofErr w:type="spellStart"/>
      <w:r w:rsidR="00035650" w:rsidRPr="00035650">
        <w:t>працівник</w:t>
      </w:r>
      <w:proofErr w:type="spellEnd"/>
      <w:r w:rsidR="00035650" w:rsidRPr="00035650">
        <w:t xml:space="preserve"> </w:t>
      </w:r>
      <w:proofErr w:type="spellStart"/>
      <w:r w:rsidR="00035650" w:rsidRPr="00035650">
        <w:t>установи</w:t>
      </w:r>
      <w:proofErr w:type="spellEnd"/>
      <w:r w:rsidR="00035650" w:rsidRPr="00035650">
        <w:t xml:space="preserve">, </w:t>
      </w:r>
      <w:proofErr w:type="spellStart"/>
      <w:r w:rsidR="00035650" w:rsidRPr="00035650">
        <w:t>яка</w:t>
      </w:r>
      <w:proofErr w:type="spellEnd"/>
      <w:r w:rsidR="00035650" w:rsidRPr="00035650">
        <w:t xml:space="preserve"> </w:t>
      </w:r>
      <w:proofErr w:type="spellStart"/>
      <w:r w:rsidR="00035650" w:rsidRPr="00035650">
        <w:t>бере</w:t>
      </w:r>
      <w:proofErr w:type="spellEnd"/>
      <w:r w:rsidR="00035650" w:rsidRPr="00035650">
        <w:t xml:space="preserve"> </w:t>
      </w:r>
      <w:proofErr w:type="spellStart"/>
      <w:r w:rsidR="00035650" w:rsidRPr="00035650">
        <w:t>участь</w:t>
      </w:r>
      <w:proofErr w:type="spellEnd"/>
      <w:r w:rsidR="00035650" w:rsidRPr="00035650">
        <w:t xml:space="preserve"> у </w:t>
      </w:r>
      <w:proofErr w:type="spellStart"/>
      <w:r w:rsidR="00035650" w:rsidRPr="00035650">
        <w:t>реалізації</w:t>
      </w:r>
      <w:proofErr w:type="spellEnd"/>
      <w:r w:rsidR="00035650" w:rsidRPr="00035650">
        <w:t xml:space="preserve"> </w:t>
      </w:r>
      <w:proofErr w:type="spellStart"/>
      <w:r w:rsidR="00035650" w:rsidRPr="00035650">
        <w:t>Програми</w:t>
      </w:r>
      <w:proofErr w:type="spellEnd"/>
      <w:r w:rsidR="00035650" w:rsidRPr="00035650">
        <w:t xml:space="preserve">, </w:t>
      </w:r>
      <w:proofErr w:type="spellStart"/>
      <w:r w:rsidR="00035650" w:rsidRPr="00035650">
        <w:t>учасник</w:t>
      </w:r>
      <w:proofErr w:type="spellEnd"/>
      <w:r w:rsidR="00035650" w:rsidRPr="00035650">
        <w:t xml:space="preserve">, </w:t>
      </w:r>
      <w:proofErr w:type="spellStart"/>
      <w:r w:rsidR="00035650" w:rsidRPr="00035650">
        <w:t>підрядник</w:t>
      </w:r>
      <w:proofErr w:type="spellEnd"/>
      <w:r w:rsidR="00035650" w:rsidRPr="00035650">
        <w:t>/</w:t>
      </w:r>
      <w:proofErr w:type="spellStart"/>
      <w:r w:rsidR="00035650" w:rsidRPr="00035650">
        <w:t>сторона</w:t>
      </w:r>
      <w:proofErr w:type="spellEnd"/>
      <w:r w:rsidR="00035650" w:rsidRPr="00035650">
        <w:t xml:space="preserve"> </w:t>
      </w:r>
      <w:proofErr w:type="spellStart"/>
      <w:r w:rsidR="00035650" w:rsidRPr="00035650">
        <w:t>договору</w:t>
      </w:r>
      <w:proofErr w:type="spellEnd"/>
      <w:r w:rsidR="00035650" w:rsidRPr="00035650">
        <w:t xml:space="preserve">, </w:t>
      </w:r>
      <w:proofErr w:type="spellStart"/>
      <w:r w:rsidR="00035650" w:rsidRPr="00035650">
        <w:t>укладеного</w:t>
      </w:r>
      <w:proofErr w:type="spellEnd"/>
      <w:r w:rsidR="00035650" w:rsidRPr="00035650">
        <w:t xml:space="preserve"> </w:t>
      </w:r>
      <w:proofErr w:type="spellStart"/>
      <w:r w:rsidR="00035650" w:rsidRPr="00035650">
        <w:t>щодо</w:t>
      </w:r>
      <w:proofErr w:type="spellEnd"/>
      <w:r w:rsidR="00035650" w:rsidRPr="00035650">
        <w:t xml:space="preserve"> </w:t>
      </w:r>
      <w:proofErr w:type="spellStart"/>
      <w:r w:rsidR="00035650" w:rsidRPr="00035650">
        <w:t>виконання</w:t>
      </w:r>
      <w:proofErr w:type="spellEnd"/>
      <w:r w:rsidR="00035650" w:rsidRPr="00035650">
        <w:t xml:space="preserve"> </w:t>
      </w:r>
      <w:proofErr w:type="spellStart"/>
      <w:r w:rsidR="00035650" w:rsidRPr="00035650">
        <w:t>замовлення</w:t>
      </w:r>
      <w:proofErr w:type="spellEnd"/>
      <w:r w:rsidR="00035650" w:rsidRPr="00035650">
        <w:t xml:space="preserve"> </w:t>
      </w:r>
      <w:proofErr w:type="spellStart"/>
      <w:r w:rsidR="00035650" w:rsidRPr="00035650">
        <w:t>за</w:t>
      </w:r>
      <w:proofErr w:type="spellEnd"/>
      <w:r w:rsidR="00035650" w:rsidRPr="00035650">
        <w:t xml:space="preserve"> </w:t>
      </w:r>
      <w:proofErr w:type="spellStart"/>
      <w:r w:rsidR="00035650" w:rsidRPr="00035650">
        <w:t>Проектом</w:t>
      </w:r>
      <w:proofErr w:type="spellEnd"/>
      <w:r w:rsidR="00035650" w:rsidRPr="00035650">
        <w:t xml:space="preserve">, у </w:t>
      </w:r>
      <w:proofErr w:type="spellStart"/>
      <w:r w:rsidR="00035650" w:rsidRPr="00035650">
        <w:t>тому</w:t>
      </w:r>
      <w:proofErr w:type="spellEnd"/>
      <w:r w:rsidR="00035650" w:rsidRPr="00035650">
        <w:t xml:space="preserve"> </w:t>
      </w:r>
      <w:proofErr w:type="spellStart"/>
      <w:r w:rsidR="00035650" w:rsidRPr="00035650">
        <w:t>числі</w:t>
      </w:r>
      <w:proofErr w:type="spellEnd"/>
      <w:r w:rsidR="00035650" w:rsidRPr="00035650">
        <w:t xml:space="preserve"> </w:t>
      </w:r>
      <w:proofErr w:type="spellStart"/>
      <w:r w:rsidR="00035650" w:rsidRPr="00035650">
        <w:t>виконання</w:t>
      </w:r>
      <w:proofErr w:type="spellEnd"/>
      <w:r w:rsidR="00035650" w:rsidRPr="00035650">
        <w:t xml:space="preserve"> </w:t>
      </w:r>
      <w:proofErr w:type="spellStart"/>
      <w:r w:rsidR="00035650" w:rsidRPr="00035650">
        <w:t>будівельних</w:t>
      </w:r>
      <w:proofErr w:type="spellEnd"/>
      <w:r w:rsidR="00035650" w:rsidRPr="00035650">
        <w:t xml:space="preserve"> </w:t>
      </w:r>
      <w:proofErr w:type="spellStart"/>
      <w:r w:rsidR="00035650" w:rsidRPr="00035650">
        <w:t>робіт</w:t>
      </w:r>
      <w:proofErr w:type="spellEnd"/>
      <w:r w:rsidR="00035650" w:rsidRPr="00035650">
        <w:t xml:space="preserve">, </w:t>
      </w:r>
      <w:proofErr w:type="spellStart"/>
      <w:r w:rsidR="00035650" w:rsidRPr="00035650">
        <w:t>доставки</w:t>
      </w:r>
      <w:proofErr w:type="spellEnd"/>
      <w:r w:rsidR="00035650" w:rsidRPr="00035650">
        <w:t xml:space="preserve"> </w:t>
      </w:r>
      <w:proofErr w:type="spellStart"/>
      <w:r w:rsidR="00035650" w:rsidRPr="00035650">
        <w:t>або</w:t>
      </w:r>
      <w:proofErr w:type="spellEnd"/>
      <w:r w:rsidR="00035650" w:rsidRPr="00035650">
        <w:t xml:space="preserve"> </w:t>
      </w:r>
      <w:proofErr w:type="spellStart"/>
      <w:r w:rsidR="00035650" w:rsidRPr="00035650">
        <w:t>надання</w:t>
      </w:r>
      <w:proofErr w:type="spellEnd"/>
      <w:r w:rsidR="00035650" w:rsidRPr="00035650">
        <w:t xml:space="preserve"> </w:t>
      </w:r>
      <w:proofErr w:type="spellStart"/>
      <w:r w:rsidR="00035650" w:rsidRPr="00035650">
        <w:t>послуг</w:t>
      </w:r>
      <w:proofErr w:type="spellEnd"/>
      <w:r w:rsidR="00035650" w:rsidRPr="00035650">
        <w:t xml:space="preserve">, </w:t>
      </w:r>
      <w:proofErr w:type="spellStart"/>
      <w:r w:rsidR="00035650" w:rsidRPr="00035650">
        <w:t>співробітник</w:t>
      </w:r>
      <w:proofErr w:type="spellEnd"/>
      <w:r w:rsidR="00035650" w:rsidRPr="00035650">
        <w:t xml:space="preserve"> </w:t>
      </w:r>
      <w:proofErr w:type="spellStart"/>
      <w:r w:rsidR="00035650" w:rsidRPr="00035650">
        <w:t>та</w:t>
      </w:r>
      <w:proofErr w:type="spellEnd"/>
      <w:r w:rsidR="00035650" w:rsidRPr="00035650">
        <w:t>/</w:t>
      </w:r>
      <w:proofErr w:type="spellStart"/>
      <w:r w:rsidR="00035650" w:rsidRPr="00035650">
        <w:t>або</w:t>
      </w:r>
      <w:proofErr w:type="spellEnd"/>
      <w:r w:rsidR="00035650" w:rsidRPr="00035650">
        <w:t xml:space="preserve"> </w:t>
      </w:r>
      <w:proofErr w:type="spellStart"/>
      <w:r w:rsidR="00035650" w:rsidRPr="00035650">
        <w:t>особа</w:t>
      </w:r>
      <w:proofErr w:type="spellEnd"/>
      <w:r w:rsidR="00035650" w:rsidRPr="00035650">
        <w:t xml:space="preserve">, </w:t>
      </w:r>
      <w:proofErr w:type="spellStart"/>
      <w:r w:rsidR="00035650" w:rsidRPr="00035650">
        <w:t>яка</w:t>
      </w:r>
      <w:proofErr w:type="spellEnd"/>
      <w:r w:rsidR="00035650" w:rsidRPr="00035650">
        <w:t xml:space="preserve"> </w:t>
      </w:r>
      <w:proofErr w:type="spellStart"/>
      <w:r w:rsidR="00035650" w:rsidRPr="00035650">
        <w:t>представляє</w:t>
      </w:r>
      <w:proofErr w:type="spellEnd"/>
      <w:r w:rsidR="00035650" w:rsidRPr="00035650">
        <w:t xml:space="preserve"> </w:t>
      </w:r>
      <w:proofErr w:type="spellStart"/>
      <w:r w:rsidR="00035650" w:rsidRPr="00035650">
        <w:t>учасника</w:t>
      </w:r>
      <w:proofErr w:type="spellEnd"/>
      <w:r w:rsidR="00035650" w:rsidRPr="00035650">
        <w:t>/</w:t>
      </w:r>
      <w:proofErr w:type="spellStart"/>
      <w:r w:rsidR="00035650" w:rsidRPr="00035650">
        <w:t>підрядника</w:t>
      </w:r>
      <w:proofErr w:type="spellEnd"/>
      <w:r w:rsidR="00035650" w:rsidRPr="00035650">
        <w:t>/</w:t>
      </w:r>
      <w:proofErr w:type="spellStart"/>
      <w:r w:rsidR="00035650" w:rsidRPr="00035650">
        <w:t>сторону</w:t>
      </w:r>
      <w:proofErr w:type="spellEnd"/>
      <w:r w:rsidR="00035650" w:rsidRPr="00035650">
        <w:t xml:space="preserve"> </w:t>
      </w:r>
      <w:proofErr w:type="spellStart"/>
      <w:r w:rsidR="00035650" w:rsidRPr="00035650">
        <w:t>зазначених</w:t>
      </w:r>
      <w:proofErr w:type="spellEnd"/>
      <w:r w:rsidR="00035650" w:rsidRPr="00035650">
        <w:t xml:space="preserve"> </w:t>
      </w:r>
      <w:proofErr w:type="spellStart"/>
      <w:r w:rsidR="00035650" w:rsidRPr="00035650">
        <w:t>вище</w:t>
      </w:r>
      <w:proofErr w:type="spellEnd"/>
      <w:r w:rsidR="00035650" w:rsidRPr="00035650">
        <w:t xml:space="preserve"> </w:t>
      </w:r>
      <w:proofErr w:type="spellStart"/>
      <w:r w:rsidR="00035650" w:rsidRPr="00035650">
        <w:t>договорів</w:t>
      </w:r>
      <w:proofErr w:type="spellEnd"/>
      <w:r w:rsidR="00035650" w:rsidRPr="000356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A060367" w:rsidR="00E70F85" w:rsidRDefault="008802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BD3492" wp14:editId="36052E92">
          <wp:simplePos x="0" y="0"/>
          <wp:positionH relativeFrom="column">
            <wp:posOffset>613409</wp:posOffset>
          </wp:positionH>
          <wp:positionV relativeFrom="paragraph">
            <wp:posOffset>30480</wp:posOffset>
          </wp:positionV>
          <wp:extent cx="5019675" cy="639445"/>
          <wp:effectExtent l="0" t="0" r="9525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F76BF"/>
    <w:multiLevelType w:val="hybridMultilevel"/>
    <w:tmpl w:val="B62E9004"/>
    <w:lvl w:ilvl="0" w:tplc="7B4E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AC7944"/>
    <w:multiLevelType w:val="hybridMultilevel"/>
    <w:tmpl w:val="06589DCE"/>
    <w:lvl w:ilvl="0" w:tplc="DF4E6C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583870"/>
    <w:multiLevelType w:val="hybridMultilevel"/>
    <w:tmpl w:val="C0087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97598">
    <w:abstractNumId w:val="0"/>
  </w:num>
  <w:num w:numId="2" w16cid:durableId="2035643476">
    <w:abstractNumId w:val="1"/>
  </w:num>
  <w:num w:numId="3" w16cid:durableId="216477963">
    <w:abstractNumId w:val="2"/>
  </w:num>
  <w:num w:numId="4" w16cid:durableId="198673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0259A"/>
    <w:rsid w:val="00035650"/>
    <w:rsid w:val="000D5796"/>
    <w:rsid w:val="000E1B4D"/>
    <w:rsid w:val="000E37C7"/>
    <w:rsid w:val="001041D7"/>
    <w:rsid w:val="00125EB3"/>
    <w:rsid w:val="00147F61"/>
    <w:rsid w:val="00161789"/>
    <w:rsid w:val="001637F6"/>
    <w:rsid w:val="0019032C"/>
    <w:rsid w:val="0019350D"/>
    <w:rsid w:val="00193795"/>
    <w:rsid w:val="001B0119"/>
    <w:rsid w:val="001E09DD"/>
    <w:rsid w:val="001E0DB4"/>
    <w:rsid w:val="001F4082"/>
    <w:rsid w:val="00225F98"/>
    <w:rsid w:val="0027311F"/>
    <w:rsid w:val="00276BBE"/>
    <w:rsid w:val="002D0621"/>
    <w:rsid w:val="002D3A74"/>
    <w:rsid w:val="002D52D5"/>
    <w:rsid w:val="002E0E76"/>
    <w:rsid w:val="002F5377"/>
    <w:rsid w:val="00300587"/>
    <w:rsid w:val="00310855"/>
    <w:rsid w:val="00393E99"/>
    <w:rsid w:val="003C6ED6"/>
    <w:rsid w:val="003D27CF"/>
    <w:rsid w:val="00431336"/>
    <w:rsid w:val="00450A45"/>
    <w:rsid w:val="00456B0C"/>
    <w:rsid w:val="004802AC"/>
    <w:rsid w:val="004912C3"/>
    <w:rsid w:val="004A2D8C"/>
    <w:rsid w:val="004B5DAC"/>
    <w:rsid w:val="004C033B"/>
    <w:rsid w:val="004E4B11"/>
    <w:rsid w:val="004F5F69"/>
    <w:rsid w:val="00504422"/>
    <w:rsid w:val="0051145D"/>
    <w:rsid w:val="00574DDA"/>
    <w:rsid w:val="00582CD5"/>
    <w:rsid w:val="005E14C2"/>
    <w:rsid w:val="00647F48"/>
    <w:rsid w:val="006A2639"/>
    <w:rsid w:val="007073BD"/>
    <w:rsid w:val="0071023B"/>
    <w:rsid w:val="00710ECE"/>
    <w:rsid w:val="00742A4F"/>
    <w:rsid w:val="0074715E"/>
    <w:rsid w:val="007A015E"/>
    <w:rsid w:val="007F7340"/>
    <w:rsid w:val="00841FBF"/>
    <w:rsid w:val="00854371"/>
    <w:rsid w:val="008708AD"/>
    <w:rsid w:val="00877AAA"/>
    <w:rsid w:val="0088024F"/>
    <w:rsid w:val="0091792A"/>
    <w:rsid w:val="00921E20"/>
    <w:rsid w:val="009D7FF5"/>
    <w:rsid w:val="00A159F3"/>
    <w:rsid w:val="00A24017"/>
    <w:rsid w:val="00A943CD"/>
    <w:rsid w:val="00AC2E72"/>
    <w:rsid w:val="00AC5B3E"/>
    <w:rsid w:val="00AC728A"/>
    <w:rsid w:val="00B03383"/>
    <w:rsid w:val="00B1706D"/>
    <w:rsid w:val="00B334AA"/>
    <w:rsid w:val="00B747A9"/>
    <w:rsid w:val="00BD1618"/>
    <w:rsid w:val="00BD48BA"/>
    <w:rsid w:val="00BE5023"/>
    <w:rsid w:val="00BF0009"/>
    <w:rsid w:val="00C30289"/>
    <w:rsid w:val="00C37F7E"/>
    <w:rsid w:val="00CB076F"/>
    <w:rsid w:val="00CD4920"/>
    <w:rsid w:val="00CE5B4E"/>
    <w:rsid w:val="00CF4CC3"/>
    <w:rsid w:val="00D06EE1"/>
    <w:rsid w:val="00D24B65"/>
    <w:rsid w:val="00D76F15"/>
    <w:rsid w:val="00DD46B0"/>
    <w:rsid w:val="00DE74C9"/>
    <w:rsid w:val="00DE7668"/>
    <w:rsid w:val="00DE76AB"/>
    <w:rsid w:val="00E07D2A"/>
    <w:rsid w:val="00E34A68"/>
    <w:rsid w:val="00E4091A"/>
    <w:rsid w:val="00E70F85"/>
    <w:rsid w:val="00E769D1"/>
    <w:rsid w:val="00E926D9"/>
    <w:rsid w:val="00E9689C"/>
    <w:rsid w:val="00EA3EC4"/>
    <w:rsid w:val="00EB1B6C"/>
    <w:rsid w:val="00EC2853"/>
    <w:rsid w:val="00F627C2"/>
    <w:rsid w:val="00F7263A"/>
    <w:rsid w:val="00F73A23"/>
    <w:rsid w:val="00FA3CB1"/>
    <w:rsid w:val="00FB49EC"/>
    <w:rsid w:val="00FD5191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0F6FA"/>
  <w15:chartTrackingRefBased/>
  <w15:docId w15:val="{210A074E-548E-4947-9728-E33B1CA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37F7E"/>
    <w:rPr>
      <w:color w:val="605E5C"/>
      <w:shd w:val="clear" w:color="auto" w:fill="E1DFDD"/>
    </w:rPr>
  </w:style>
  <w:style w:type="paragraph" w:customStyle="1" w:styleId="Default">
    <w:name w:val="Default"/>
    <w:rsid w:val="00DD46B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6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E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E14C2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owelo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5D35-F92A-410E-A5C2-0641CAF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1893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Żurek</dc:creator>
  <cp:keywords/>
  <dc:description/>
  <cp:lastModifiedBy>CENTRUM EDUKACJI I ZARZĄDZANIA KORPORACJA ROMANISZYN SP. Z O.O.</cp:lastModifiedBy>
  <cp:revision>22</cp:revision>
  <cp:lastPrinted>2024-09-30T11:30:00Z</cp:lastPrinted>
  <dcterms:created xsi:type="dcterms:W3CDTF">2024-12-11T07:11:00Z</dcterms:created>
  <dcterms:modified xsi:type="dcterms:W3CDTF">2025-01-23T08:17:00Z</dcterms:modified>
</cp:coreProperties>
</file>